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48" w:rsidRPr="0033268C" w:rsidRDefault="00136B48" w:rsidP="00EF00F8">
      <w:pPr>
        <w:rPr>
          <w:rFonts w:ascii="Arial" w:hAnsi="Arial" w:cs="Arial"/>
          <w:b/>
          <w:sz w:val="18"/>
          <w:szCs w:val="18"/>
        </w:rPr>
      </w:pPr>
    </w:p>
    <w:p w:rsidR="00A85341" w:rsidRDefault="00A85341" w:rsidP="00EF00F8">
      <w:pPr>
        <w:rPr>
          <w:rFonts w:ascii="Arial" w:hAnsi="Arial" w:cs="Arial"/>
          <w:b/>
          <w:sz w:val="18"/>
          <w:szCs w:val="18"/>
        </w:rPr>
      </w:pPr>
    </w:p>
    <w:p w:rsidR="00A119B2" w:rsidRPr="0033268C" w:rsidRDefault="00A119B2" w:rsidP="00EF00F8">
      <w:pPr>
        <w:rPr>
          <w:rFonts w:ascii="Arial" w:hAnsi="Arial" w:cs="Arial"/>
          <w:b/>
          <w:sz w:val="18"/>
          <w:szCs w:val="18"/>
        </w:rPr>
      </w:pPr>
    </w:p>
    <w:p w:rsidR="00B411AC" w:rsidRPr="0033268C" w:rsidRDefault="005058B4" w:rsidP="00EF00F8">
      <w:pPr>
        <w:numPr>
          <w:ilvl w:val="0"/>
          <w:numId w:val="1"/>
        </w:numPr>
        <w:jc w:val="left"/>
        <w:rPr>
          <w:rFonts w:ascii="Arial" w:hAnsi="Arial" w:cs="Arial"/>
          <w:b/>
          <w:sz w:val="18"/>
          <w:szCs w:val="18"/>
        </w:rPr>
      </w:pPr>
      <w:r w:rsidRPr="0033268C">
        <w:rPr>
          <w:rFonts w:ascii="Arial" w:hAnsi="Arial" w:cs="Arial"/>
          <w:b/>
          <w:sz w:val="18"/>
          <w:szCs w:val="18"/>
        </w:rPr>
        <w:t xml:space="preserve">INFORMACIÓN </w:t>
      </w:r>
      <w:r w:rsidR="00A10CE5" w:rsidRPr="0033268C">
        <w:rPr>
          <w:rFonts w:ascii="Arial" w:hAnsi="Arial" w:cs="Arial"/>
          <w:b/>
          <w:sz w:val="18"/>
          <w:szCs w:val="18"/>
        </w:rPr>
        <w:t>DEL CURSO</w:t>
      </w:r>
    </w:p>
    <w:p w:rsidR="00FA3A88" w:rsidRPr="0033268C" w:rsidRDefault="00FA3A88" w:rsidP="00EF00F8">
      <w:pPr>
        <w:ind w:left="360"/>
        <w:jc w:val="lef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3559"/>
      </w:tblGrid>
      <w:tr w:rsidR="006F0CBD" w:rsidRPr="00117FE7">
        <w:tc>
          <w:tcPr>
            <w:tcW w:w="3369" w:type="dxa"/>
          </w:tcPr>
          <w:p w:rsidR="00177157" w:rsidRPr="00117FE7" w:rsidRDefault="00A85341" w:rsidP="00551BB3">
            <w:pPr>
              <w:jc w:val="left"/>
              <w:rPr>
                <w:rFonts w:ascii="Arial" w:hAnsi="Arial" w:cs="Arial"/>
                <w:sz w:val="16"/>
                <w:szCs w:val="18"/>
              </w:rPr>
            </w:pPr>
            <w:r w:rsidRPr="00117FE7">
              <w:rPr>
                <w:rFonts w:ascii="Arial" w:hAnsi="Arial" w:cs="Arial"/>
                <w:b/>
                <w:sz w:val="16"/>
                <w:szCs w:val="18"/>
              </w:rPr>
              <w:t>Denominación</w:t>
            </w:r>
            <w:r w:rsidR="006F0CBD" w:rsidRPr="00117FE7">
              <w:rPr>
                <w:rFonts w:ascii="Arial" w:hAnsi="Arial" w:cs="Arial"/>
                <w:b/>
                <w:sz w:val="16"/>
                <w:szCs w:val="18"/>
              </w:rPr>
              <w:t>:</w:t>
            </w:r>
            <w:r w:rsidR="006A3753" w:rsidRPr="00117FE7">
              <w:rPr>
                <w:rFonts w:ascii="Arial" w:hAnsi="Arial" w:cs="Arial"/>
                <w:sz w:val="16"/>
                <w:szCs w:val="18"/>
              </w:rPr>
              <w:t xml:space="preserve"> </w:t>
            </w:r>
            <w:r w:rsidR="001D78A6">
              <w:rPr>
                <w:rFonts w:ascii="Arial" w:hAnsi="Arial" w:cs="Arial"/>
                <w:sz w:val="16"/>
                <w:szCs w:val="18"/>
              </w:rPr>
              <w:t xml:space="preserve"> </w:t>
            </w:r>
            <w:r w:rsidR="009E704C">
              <w:rPr>
                <w:rFonts w:ascii="Arial" w:hAnsi="Arial" w:cs="Arial"/>
                <w:sz w:val="16"/>
                <w:szCs w:val="18"/>
              </w:rPr>
              <w:t>AMPARO</w:t>
            </w:r>
          </w:p>
        </w:tc>
        <w:tc>
          <w:tcPr>
            <w:tcW w:w="3260" w:type="dxa"/>
          </w:tcPr>
          <w:p w:rsidR="006F0CBD" w:rsidRPr="00117FE7" w:rsidRDefault="00A85341" w:rsidP="00C11D07">
            <w:pPr>
              <w:rPr>
                <w:rFonts w:ascii="Arial" w:hAnsi="Arial" w:cs="Arial"/>
                <w:sz w:val="16"/>
                <w:szCs w:val="18"/>
              </w:rPr>
            </w:pPr>
            <w:r w:rsidRPr="00117FE7">
              <w:rPr>
                <w:rFonts w:ascii="Arial" w:hAnsi="Arial" w:cs="Arial"/>
                <w:b/>
                <w:sz w:val="16"/>
                <w:szCs w:val="18"/>
              </w:rPr>
              <w:t xml:space="preserve">Tipo: </w:t>
            </w:r>
            <w:r w:rsidR="00177157">
              <w:rPr>
                <w:rFonts w:ascii="Arial" w:hAnsi="Arial" w:cs="Arial"/>
                <w:sz w:val="16"/>
                <w:szCs w:val="18"/>
              </w:rPr>
              <w:t>CURSO</w:t>
            </w:r>
          </w:p>
        </w:tc>
        <w:tc>
          <w:tcPr>
            <w:tcW w:w="3559" w:type="dxa"/>
          </w:tcPr>
          <w:p w:rsidR="006F0CBD" w:rsidRPr="00117FE7" w:rsidRDefault="00A85341" w:rsidP="00EF00F8">
            <w:pPr>
              <w:rPr>
                <w:rFonts w:ascii="Arial" w:hAnsi="Arial" w:cs="Arial"/>
                <w:sz w:val="16"/>
                <w:szCs w:val="18"/>
              </w:rPr>
            </w:pPr>
            <w:r w:rsidRPr="00117FE7">
              <w:rPr>
                <w:rFonts w:ascii="Arial" w:hAnsi="Arial" w:cs="Arial"/>
                <w:b/>
                <w:sz w:val="16"/>
                <w:szCs w:val="18"/>
              </w:rPr>
              <w:t>Nivel</w:t>
            </w:r>
            <w:r w:rsidR="00EA5958">
              <w:rPr>
                <w:rFonts w:ascii="Arial" w:hAnsi="Arial" w:cs="Arial"/>
                <w:sz w:val="16"/>
                <w:szCs w:val="18"/>
              </w:rPr>
              <w:t xml:space="preserve">: </w:t>
            </w:r>
            <w:r w:rsidR="00551BB3">
              <w:rPr>
                <w:rFonts w:ascii="Arial" w:hAnsi="Arial" w:cs="Arial"/>
                <w:sz w:val="16"/>
                <w:szCs w:val="18"/>
              </w:rPr>
              <w:t>PREGRADO</w:t>
            </w:r>
          </w:p>
        </w:tc>
      </w:tr>
      <w:tr w:rsidR="006F0CBD" w:rsidRPr="00117FE7">
        <w:tc>
          <w:tcPr>
            <w:tcW w:w="3369" w:type="dxa"/>
          </w:tcPr>
          <w:p w:rsidR="006F0CBD" w:rsidRPr="00EA5958" w:rsidRDefault="004C3ECB" w:rsidP="00EF00F8">
            <w:pPr>
              <w:rPr>
                <w:rFonts w:ascii="Arial" w:hAnsi="Arial" w:cs="Arial"/>
                <w:sz w:val="16"/>
                <w:szCs w:val="18"/>
              </w:rPr>
            </w:pPr>
            <w:r w:rsidRPr="00117FE7">
              <w:rPr>
                <w:rFonts w:ascii="Arial" w:hAnsi="Arial" w:cs="Arial"/>
                <w:b/>
                <w:sz w:val="16"/>
                <w:szCs w:val="18"/>
              </w:rPr>
              <w:t>Área de formación:</w:t>
            </w:r>
            <w:r w:rsidR="004856A3">
              <w:rPr>
                <w:rFonts w:ascii="Arial" w:hAnsi="Arial" w:cs="Arial"/>
                <w:b/>
                <w:sz w:val="16"/>
                <w:szCs w:val="18"/>
              </w:rPr>
              <w:t xml:space="preserve"> </w:t>
            </w:r>
            <w:r w:rsidR="00314251" w:rsidRPr="00314251">
              <w:rPr>
                <w:rFonts w:ascii="Arial" w:hAnsi="Arial" w:cs="Arial"/>
                <w:sz w:val="16"/>
                <w:szCs w:val="18"/>
              </w:rPr>
              <w:t xml:space="preserve">FORMACIÓN </w:t>
            </w:r>
            <w:r w:rsidR="00A82DF5">
              <w:rPr>
                <w:rFonts w:ascii="Arial" w:hAnsi="Arial" w:cs="Arial"/>
                <w:sz w:val="16"/>
                <w:szCs w:val="18"/>
              </w:rPr>
              <w:t xml:space="preserve">BASICA </w:t>
            </w:r>
            <w:r w:rsidR="00314251" w:rsidRPr="00314251">
              <w:rPr>
                <w:rFonts w:ascii="Arial" w:hAnsi="Arial" w:cs="Arial"/>
                <w:sz w:val="16"/>
                <w:szCs w:val="18"/>
              </w:rPr>
              <w:t>PARTICULAR</w:t>
            </w:r>
            <w:r w:rsidR="00561A71">
              <w:rPr>
                <w:rFonts w:ascii="Arial" w:hAnsi="Arial" w:cs="Arial"/>
                <w:sz w:val="16"/>
                <w:szCs w:val="18"/>
              </w:rPr>
              <w:t xml:space="preserve"> OBLIGATORIA</w:t>
            </w:r>
          </w:p>
          <w:p w:rsidR="004856A3" w:rsidRPr="00117FE7" w:rsidRDefault="004856A3" w:rsidP="00EF00F8">
            <w:pPr>
              <w:rPr>
                <w:rFonts w:ascii="Arial" w:hAnsi="Arial" w:cs="Arial"/>
                <w:sz w:val="16"/>
                <w:szCs w:val="18"/>
              </w:rPr>
            </w:pPr>
          </w:p>
        </w:tc>
        <w:tc>
          <w:tcPr>
            <w:tcW w:w="3260" w:type="dxa"/>
          </w:tcPr>
          <w:p w:rsidR="00BE7889" w:rsidRDefault="004856A3" w:rsidP="001D78A6">
            <w:pPr>
              <w:rPr>
                <w:rFonts w:ascii="Arial" w:hAnsi="Arial" w:cs="Arial"/>
                <w:b/>
                <w:sz w:val="16"/>
                <w:szCs w:val="18"/>
              </w:rPr>
            </w:pPr>
            <w:r>
              <w:rPr>
                <w:rFonts w:ascii="Arial" w:hAnsi="Arial" w:cs="Arial"/>
                <w:b/>
                <w:sz w:val="16"/>
                <w:szCs w:val="18"/>
              </w:rPr>
              <w:t xml:space="preserve"> </w:t>
            </w:r>
            <w:r w:rsidR="000D7A03">
              <w:rPr>
                <w:rFonts w:ascii="Arial" w:hAnsi="Arial" w:cs="Arial"/>
                <w:b/>
                <w:sz w:val="16"/>
                <w:szCs w:val="18"/>
              </w:rPr>
              <w:t xml:space="preserve">Modalidad: </w:t>
            </w:r>
          </w:p>
          <w:p w:rsidR="004856A3" w:rsidRPr="00117FE7" w:rsidRDefault="00BE7889" w:rsidP="001D78A6">
            <w:pPr>
              <w:rPr>
                <w:rFonts w:ascii="Arial" w:hAnsi="Arial" w:cs="Arial"/>
                <w:b/>
                <w:sz w:val="16"/>
                <w:szCs w:val="18"/>
              </w:rPr>
            </w:pPr>
            <w:r w:rsidRPr="005F16CB">
              <w:rPr>
                <w:rFonts w:ascii="Arial" w:hAnsi="Arial" w:cs="Arial"/>
                <w:sz w:val="16"/>
                <w:szCs w:val="18"/>
              </w:rPr>
              <w:t>(X)</w:t>
            </w:r>
            <w:r w:rsidRPr="005F16CB">
              <w:rPr>
                <w:rFonts w:ascii="Arial" w:hAnsi="Arial" w:cs="Arial"/>
                <w:b/>
                <w:sz w:val="16"/>
                <w:szCs w:val="18"/>
              </w:rPr>
              <w:t xml:space="preserve"> </w:t>
            </w:r>
            <w:r w:rsidRPr="005F16CB">
              <w:rPr>
                <w:rFonts w:ascii="Arial" w:hAnsi="Arial" w:cs="Arial"/>
                <w:sz w:val="16"/>
                <w:szCs w:val="18"/>
              </w:rPr>
              <w:t>Escolarizada    (X) Semiescolarizada</w:t>
            </w:r>
          </w:p>
        </w:tc>
        <w:tc>
          <w:tcPr>
            <w:tcW w:w="3559" w:type="dxa"/>
          </w:tcPr>
          <w:p w:rsidR="006F0CBD" w:rsidRPr="00D656C0" w:rsidRDefault="004C3ECB" w:rsidP="001D78A6">
            <w:pPr>
              <w:rPr>
                <w:rFonts w:ascii="Arial" w:hAnsi="Arial" w:cs="Arial"/>
                <w:sz w:val="16"/>
                <w:szCs w:val="18"/>
              </w:rPr>
            </w:pPr>
            <w:r w:rsidRPr="00117FE7">
              <w:rPr>
                <w:rFonts w:ascii="Arial" w:hAnsi="Arial" w:cs="Arial"/>
                <w:b/>
                <w:sz w:val="16"/>
                <w:szCs w:val="18"/>
              </w:rPr>
              <w:t>Prerrequisitos</w:t>
            </w:r>
            <w:r w:rsidR="006F0CBD" w:rsidRPr="00117FE7">
              <w:rPr>
                <w:rFonts w:ascii="Arial" w:hAnsi="Arial" w:cs="Arial"/>
                <w:b/>
                <w:sz w:val="16"/>
                <w:szCs w:val="18"/>
              </w:rPr>
              <w:t>:</w:t>
            </w:r>
            <w:r w:rsidR="00340AEE">
              <w:rPr>
                <w:rFonts w:ascii="Arial" w:hAnsi="Arial" w:cs="Arial"/>
                <w:b/>
                <w:sz w:val="16"/>
                <w:szCs w:val="18"/>
              </w:rPr>
              <w:t xml:space="preserve"> </w:t>
            </w:r>
            <w:r w:rsidR="001D78A6">
              <w:rPr>
                <w:rFonts w:ascii="Arial" w:hAnsi="Arial" w:cs="Arial"/>
                <w:sz w:val="16"/>
                <w:szCs w:val="18"/>
              </w:rPr>
              <w:t>I9860</w:t>
            </w:r>
            <w:r w:rsidR="009E704C">
              <w:rPr>
                <w:rFonts w:ascii="Arial" w:hAnsi="Arial" w:cs="Arial"/>
                <w:sz w:val="16"/>
                <w:szCs w:val="18"/>
              </w:rPr>
              <w:t xml:space="preserve"> y </w:t>
            </w:r>
            <w:r w:rsidR="001D78A6">
              <w:rPr>
                <w:rFonts w:ascii="Arial" w:hAnsi="Arial" w:cs="Arial"/>
                <w:sz w:val="16"/>
                <w:szCs w:val="18"/>
              </w:rPr>
              <w:t>IC890</w:t>
            </w:r>
          </w:p>
        </w:tc>
      </w:tr>
      <w:tr w:rsidR="008F02F7" w:rsidRPr="00117FE7">
        <w:tc>
          <w:tcPr>
            <w:tcW w:w="3369" w:type="dxa"/>
          </w:tcPr>
          <w:p w:rsidR="001D78A6" w:rsidRPr="001D78A6" w:rsidRDefault="001D78A6" w:rsidP="001D78A6">
            <w:pPr>
              <w:rPr>
                <w:rFonts w:ascii="Arial" w:hAnsi="Arial" w:cs="Arial"/>
                <w:sz w:val="16"/>
                <w:szCs w:val="16"/>
              </w:rPr>
            </w:pPr>
            <w:r w:rsidRPr="008616FD">
              <w:rPr>
                <w:rFonts w:ascii="Arial" w:hAnsi="Arial" w:cs="Arial"/>
                <w:b/>
                <w:sz w:val="16"/>
                <w:szCs w:val="16"/>
              </w:rPr>
              <w:t xml:space="preserve">Horas </w:t>
            </w:r>
            <w:r w:rsidRPr="001D78A6">
              <w:rPr>
                <w:rFonts w:ascii="Arial" w:hAnsi="Arial" w:cs="Arial"/>
                <w:b/>
                <w:sz w:val="16"/>
                <w:szCs w:val="16"/>
              </w:rPr>
              <w:t xml:space="preserve">totales:  </w:t>
            </w:r>
            <w:r w:rsidRPr="001D78A6">
              <w:rPr>
                <w:rFonts w:ascii="Arial" w:hAnsi="Arial" w:cs="Arial"/>
                <w:sz w:val="16"/>
                <w:szCs w:val="18"/>
              </w:rPr>
              <w:t>84</w:t>
            </w:r>
          </w:p>
          <w:p w:rsidR="001D78A6" w:rsidRPr="001D78A6" w:rsidRDefault="001D78A6" w:rsidP="001D78A6">
            <w:pPr>
              <w:rPr>
                <w:rFonts w:ascii="Arial" w:hAnsi="Arial" w:cs="Arial"/>
                <w:sz w:val="16"/>
                <w:szCs w:val="18"/>
              </w:rPr>
            </w:pPr>
            <w:r w:rsidRPr="001D78A6">
              <w:rPr>
                <w:rFonts w:ascii="Arial" w:hAnsi="Arial" w:cs="Arial"/>
                <w:b/>
                <w:sz w:val="16"/>
                <w:szCs w:val="18"/>
              </w:rPr>
              <w:t>Horas teoría:</w:t>
            </w:r>
            <w:r w:rsidRPr="001D78A6">
              <w:rPr>
                <w:rFonts w:ascii="Arial" w:hAnsi="Arial" w:cs="Arial"/>
                <w:sz w:val="16"/>
                <w:szCs w:val="18"/>
              </w:rPr>
              <w:t xml:space="preserve"> 33</w:t>
            </w:r>
          </w:p>
          <w:p w:rsidR="001D78A6" w:rsidRPr="001D78A6" w:rsidRDefault="001D78A6" w:rsidP="001D78A6">
            <w:pPr>
              <w:rPr>
                <w:rFonts w:ascii="Arial" w:hAnsi="Arial" w:cs="Arial"/>
                <w:sz w:val="16"/>
                <w:szCs w:val="18"/>
              </w:rPr>
            </w:pPr>
            <w:r w:rsidRPr="001D78A6">
              <w:rPr>
                <w:rFonts w:ascii="Arial" w:hAnsi="Arial" w:cs="Arial"/>
                <w:b/>
                <w:sz w:val="16"/>
                <w:szCs w:val="18"/>
              </w:rPr>
              <w:t>Horas práctica</w:t>
            </w:r>
            <w:r w:rsidRPr="001D78A6">
              <w:rPr>
                <w:rFonts w:ascii="Arial" w:hAnsi="Arial" w:cs="Arial"/>
                <w:sz w:val="16"/>
                <w:szCs w:val="18"/>
              </w:rPr>
              <w:t>: 49</w:t>
            </w:r>
          </w:p>
          <w:p w:rsidR="004856A3" w:rsidRPr="00117FE7" w:rsidRDefault="004856A3" w:rsidP="00EF00F8">
            <w:pPr>
              <w:rPr>
                <w:rFonts w:ascii="Arial" w:hAnsi="Arial" w:cs="Arial"/>
                <w:b/>
                <w:sz w:val="16"/>
                <w:szCs w:val="18"/>
              </w:rPr>
            </w:pPr>
          </w:p>
        </w:tc>
        <w:tc>
          <w:tcPr>
            <w:tcW w:w="3260" w:type="dxa"/>
          </w:tcPr>
          <w:p w:rsidR="001D78A6" w:rsidRDefault="004C3ECB" w:rsidP="00EF00F8">
            <w:pPr>
              <w:rPr>
                <w:rFonts w:ascii="Arial" w:hAnsi="Arial" w:cs="Arial"/>
                <w:b/>
                <w:sz w:val="16"/>
                <w:szCs w:val="18"/>
              </w:rPr>
            </w:pPr>
            <w:r w:rsidRPr="00117FE7">
              <w:rPr>
                <w:rFonts w:ascii="Arial" w:hAnsi="Arial" w:cs="Arial"/>
                <w:b/>
                <w:sz w:val="16"/>
                <w:szCs w:val="18"/>
              </w:rPr>
              <w:t xml:space="preserve">Créditos: </w:t>
            </w:r>
          </w:p>
          <w:p w:rsidR="008F02F7" w:rsidRPr="00117FE7" w:rsidRDefault="001D78A6" w:rsidP="001D78A6">
            <w:pPr>
              <w:jc w:val="left"/>
              <w:rPr>
                <w:rFonts w:ascii="Arial" w:hAnsi="Arial" w:cs="Arial"/>
                <w:b/>
                <w:sz w:val="16"/>
                <w:szCs w:val="18"/>
              </w:rPr>
            </w:pPr>
            <w:r>
              <w:rPr>
                <w:rFonts w:ascii="Arial" w:hAnsi="Arial" w:cs="Arial"/>
                <w:b/>
                <w:sz w:val="16"/>
                <w:szCs w:val="18"/>
              </w:rPr>
              <w:t xml:space="preserve"> </w:t>
            </w:r>
            <w:r w:rsidR="00275D2D" w:rsidRPr="00275D2D">
              <w:rPr>
                <w:rFonts w:ascii="Arial" w:hAnsi="Arial" w:cs="Arial"/>
                <w:sz w:val="16"/>
                <w:szCs w:val="18"/>
              </w:rPr>
              <w:t>8</w:t>
            </w:r>
          </w:p>
        </w:tc>
        <w:tc>
          <w:tcPr>
            <w:tcW w:w="3559" w:type="dxa"/>
          </w:tcPr>
          <w:p w:rsidR="008F02F7" w:rsidRPr="00D2432E" w:rsidRDefault="00D2432E" w:rsidP="00DC3BF1">
            <w:pPr>
              <w:rPr>
                <w:rFonts w:ascii="Arial" w:hAnsi="Arial" w:cs="Arial"/>
                <w:b/>
                <w:sz w:val="16"/>
                <w:szCs w:val="18"/>
              </w:rPr>
            </w:pPr>
            <w:r w:rsidRPr="00D2432E">
              <w:rPr>
                <w:rFonts w:ascii="Arial" w:hAnsi="Arial" w:cs="Arial"/>
                <w:b/>
                <w:sz w:val="16"/>
                <w:szCs w:val="18"/>
              </w:rPr>
              <w:t>Clave</w:t>
            </w:r>
            <w:r w:rsidR="004856A3" w:rsidRPr="00D2432E">
              <w:rPr>
                <w:rFonts w:ascii="Arial" w:hAnsi="Arial" w:cs="Arial"/>
                <w:b/>
                <w:sz w:val="16"/>
                <w:szCs w:val="18"/>
              </w:rPr>
              <w:t>:</w:t>
            </w:r>
            <w:r w:rsidRPr="00D2432E">
              <w:rPr>
                <w:rFonts w:ascii="Arial" w:hAnsi="Arial" w:cs="Arial"/>
                <w:b/>
                <w:sz w:val="16"/>
                <w:szCs w:val="18"/>
              </w:rPr>
              <w:t xml:space="preserve"> D1032</w:t>
            </w:r>
          </w:p>
        </w:tc>
      </w:tr>
      <w:tr w:rsidR="0033268C" w:rsidRPr="00117FE7" w:rsidTr="004856A3">
        <w:tc>
          <w:tcPr>
            <w:tcW w:w="6629" w:type="dxa"/>
            <w:gridSpan w:val="2"/>
          </w:tcPr>
          <w:p w:rsidR="001D78A6" w:rsidRDefault="0033268C" w:rsidP="00EF00F8">
            <w:pPr>
              <w:rPr>
                <w:rFonts w:ascii="Arial" w:hAnsi="Arial" w:cs="Arial"/>
                <w:b/>
                <w:sz w:val="16"/>
                <w:szCs w:val="18"/>
              </w:rPr>
            </w:pPr>
            <w:r w:rsidRPr="00117FE7">
              <w:rPr>
                <w:rFonts w:ascii="Arial" w:hAnsi="Arial" w:cs="Arial"/>
                <w:b/>
                <w:sz w:val="16"/>
                <w:szCs w:val="18"/>
              </w:rPr>
              <w:t>Elaboró:</w:t>
            </w:r>
          </w:p>
          <w:p w:rsidR="0033268C" w:rsidRDefault="001D78A6" w:rsidP="00EF00F8">
            <w:pPr>
              <w:rPr>
                <w:rFonts w:ascii="Arial" w:hAnsi="Arial" w:cs="Arial"/>
                <w:b/>
                <w:sz w:val="16"/>
                <w:szCs w:val="18"/>
              </w:rPr>
            </w:pPr>
            <w:r>
              <w:rPr>
                <w:rFonts w:ascii="Arial" w:hAnsi="Arial" w:cs="Arial"/>
                <w:sz w:val="16"/>
                <w:szCs w:val="18"/>
              </w:rPr>
              <w:t xml:space="preserve">  CUCSH</w:t>
            </w:r>
            <w:r w:rsidR="0033268C" w:rsidRPr="00117FE7">
              <w:rPr>
                <w:rFonts w:ascii="Arial" w:hAnsi="Arial" w:cs="Arial"/>
                <w:b/>
                <w:sz w:val="16"/>
                <w:szCs w:val="18"/>
              </w:rPr>
              <w:t xml:space="preserve"> </w:t>
            </w:r>
          </w:p>
          <w:p w:rsidR="001D78A6" w:rsidRPr="00183B80" w:rsidRDefault="001D78A6" w:rsidP="001D78A6">
            <w:pPr>
              <w:spacing w:line="276" w:lineRule="auto"/>
              <w:rPr>
                <w:rFonts w:ascii="Arial" w:hAnsi="Arial" w:cs="Arial"/>
                <w:b/>
                <w:sz w:val="16"/>
                <w:szCs w:val="18"/>
              </w:rPr>
            </w:pPr>
            <w:r w:rsidRPr="00183B80">
              <w:rPr>
                <w:rFonts w:ascii="Arial" w:hAnsi="Arial" w:cs="Arial"/>
                <w:b/>
                <w:sz w:val="16"/>
                <w:szCs w:val="18"/>
              </w:rPr>
              <w:t>Revisó:</w:t>
            </w:r>
          </w:p>
          <w:p w:rsidR="0071458D" w:rsidRDefault="001D78A6" w:rsidP="001045D1">
            <w:pPr>
              <w:rPr>
                <w:rFonts w:ascii="Arial" w:hAnsi="Arial" w:cs="Arial"/>
                <w:sz w:val="16"/>
                <w:szCs w:val="18"/>
              </w:rPr>
            </w:pPr>
            <w:r>
              <w:rPr>
                <w:rFonts w:ascii="Arial" w:hAnsi="Arial" w:cs="Arial"/>
                <w:sz w:val="16"/>
                <w:szCs w:val="18"/>
              </w:rPr>
              <w:t xml:space="preserve">  </w:t>
            </w:r>
            <w:r w:rsidR="00340AEE">
              <w:rPr>
                <w:rFonts w:ascii="Arial" w:hAnsi="Arial" w:cs="Arial"/>
                <w:sz w:val="16"/>
                <w:szCs w:val="18"/>
              </w:rPr>
              <w:t>JOSÉ MIGUEL RAMÍREZ GONZÁLEZ</w:t>
            </w:r>
            <w:r w:rsidR="001045D1">
              <w:rPr>
                <w:rFonts w:ascii="Arial" w:hAnsi="Arial" w:cs="Arial"/>
                <w:sz w:val="16"/>
                <w:szCs w:val="18"/>
              </w:rPr>
              <w:t xml:space="preserve"> </w:t>
            </w:r>
          </w:p>
          <w:p w:rsidR="00C72E48" w:rsidRPr="00EA5958" w:rsidRDefault="00C72E48" w:rsidP="001045D1">
            <w:pPr>
              <w:rPr>
                <w:rFonts w:ascii="Arial" w:hAnsi="Arial" w:cs="Arial"/>
                <w:sz w:val="16"/>
                <w:szCs w:val="18"/>
              </w:rPr>
            </w:pPr>
          </w:p>
        </w:tc>
        <w:tc>
          <w:tcPr>
            <w:tcW w:w="3559" w:type="dxa"/>
          </w:tcPr>
          <w:p w:rsidR="00EA5958" w:rsidRDefault="0033268C" w:rsidP="00EF00F8">
            <w:pPr>
              <w:rPr>
                <w:rFonts w:ascii="Arial" w:hAnsi="Arial" w:cs="Arial"/>
                <w:sz w:val="16"/>
                <w:szCs w:val="18"/>
              </w:rPr>
            </w:pPr>
            <w:r w:rsidRPr="00117FE7">
              <w:rPr>
                <w:rFonts w:ascii="Arial" w:hAnsi="Arial" w:cs="Arial"/>
                <w:b/>
                <w:sz w:val="16"/>
                <w:szCs w:val="18"/>
              </w:rPr>
              <w:t>Fecha de elaboración:</w:t>
            </w:r>
          </w:p>
          <w:p w:rsidR="00EA5958" w:rsidRDefault="001045D1" w:rsidP="001045D1">
            <w:pPr>
              <w:rPr>
                <w:rFonts w:ascii="Arial" w:hAnsi="Arial" w:cs="Arial"/>
                <w:sz w:val="16"/>
                <w:szCs w:val="18"/>
              </w:rPr>
            </w:pPr>
            <w:r>
              <w:rPr>
                <w:rFonts w:ascii="Arial" w:hAnsi="Arial" w:cs="Arial"/>
                <w:sz w:val="16"/>
                <w:szCs w:val="18"/>
              </w:rPr>
              <w:t>Marzo</w:t>
            </w:r>
            <w:r w:rsidR="00EA5958">
              <w:rPr>
                <w:rFonts w:ascii="Arial" w:hAnsi="Arial" w:cs="Arial"/>
                <w:sz w:val="16"/>
                <w:szCs w:val="18"/>
              </w:rPr>
              <w:t xml:space="preserve"> de 2017</w:t>
            </w:r>
          </w:p>
          <w:p w:rsidR="001D78A6" w:rsidRPr="00183B80" w:rsidRDefault="001D78A6" w:rsidP="001D78A6">
            <w:pPr>
              <w:rPr>
                <w:rFonts w:ascii="Arial" w:hAnsi="Arial" w:cs="Arial"/>
                <w:b/>
                <w:sz w:val="16"/>
                <w:szCs w:val="18"/>
              </w:rPr>
            </w:pPr>
            <w:r w:rsidRPr="00183B80">
              <w:rPr>
                <w:rFonts w:ascii="Arial" w:hAnsi="Arial" w:cs="Arial"/>
                <w:b/>
                <w:sz w:val="16"/>
                <w:szCs w:val="18"/>
              </w:rPr>
              <w:t>Fecha de revisión:</w:t>
            </w:r>
          </w:p>
          <w:p w:rsidR="001D78A6" w:rsidRPr="00EA5958" w:rsidRDefault="001D78A6" w:rsidP="001045D1">
            <w:pPr>
              <w:rPr>
                <w:rFonts w:ascii="Arial" w:hAnsi="Arial" w:cs="Arial"/>
                <w:sz w:val="16"/>
                <w:szCs w:val="18"/>
              </w:rPr>
            </w:pPr>
            <w:r>
              <w:rPr>
                <w:rFonts w:ascii="Arial" w:hAnsi="Arial" w:cs="Arial"/>
                <w:sz w:val="16"/>
                <w:szCs w:val="18"/>
              </w:rPr>
              <w:t>Febrero de 2018</w:t>
            </w:r>
          </w:p>
        </w:tc>
      </w:tr>
    </w:tbl>
    <w:p w:rsidR="000D7A03" w:rsidRDefault="000D7A03" w:rsidP="00EF00F8">
      <w:pPr>
        <w:rPr>
          <w:rFonts w:ascii="Arial" w:hAnsi="Arial" w:cs="Arial"/>
          <w:b/>
          <w:sz w:val="18"/>
          <w:szCs w:val="18"/>
        </w:rPr>
      </w:pPr>
    </w:p>
    <w:p w:rsidR="000D7A03" w:rsidRDefault="000D7A03" w:rsidP="00EF00F8">
      <w:pPr>
        <w:rPr>
          <w:rFonts w:ascii="Arial" w:hAnsi="Arial" w:cs="Arial"/>
          <w:b/>
          <w:color w:val="000000"/>
          <w:sz w:val="18"/>
          <w:szCs w:val="18"/>
        </w:rPr>
      </w:pPr>
      <w:r>
        <w:rPr>
          <w:rFonts w:ascii="Arial" w:hAnsi="Arial" w:cs="Arial"/>
          <w:b/>
          <w:color w:val="000000"/>
          <w:sz w:val="18"/>
          <w:szCs w:val="18"/>
        </w:rPr>
        <w:t>Relación con el perfil de egreso</w:t>
      </w:r>
    </w:p>
    <w:tbl>
      <w:tblPr>
        <w:tblStyle w:val="Tablaconcuadrcula"/>
        <w:tblW w:w="0" w:type="auto"/>
        <w:tblLook w:val="04A0" w:firstRow="1" w:lastRow="0" w:firstColumn="1" w:lastColumn="0" w:noHBand="0" w:noVBand="1"/>
      </w:tblPr>
      <w:tblGrid>
        <w:gridCol w:w="9962"/>
      </w:tblGrid>
      <w:tr w:rsidR="000D7A03" w:rsidTr="005F1882">
        <w:tc>
          <w:tcPr>
            <w:tcW w:w="9962" w:type="dxa"/>
          </w:tcPr>
          <w:p w:rsidR="00EA5958" w:rsidRPr="003539F2" w:rsidRDefault="00EA5958" w:rsidP="00EA5958">
            <w:pPr>
              <w:rPr>
                <w:rFonts w:ascii="Arial" w:hAnsi="Arial" w:cs="Arial"/>
                <w:color w:val="000000"/>
                <w:sz w:val="18"/>
                <w:szCs w:val="18"/>
              </w:rPr>
            </w:pPr>
            <w:r w:rsidRPr="003539F2">
              <w:rPr>
                <w:rFonts w:ascii="Arial" w:hAnsi="Arial" w:cs="Arial"/>
                <w:color w:val="000000"/>
                <w:sz w:val="18"/>
                <w:szCs w:val="18"/>
              </w:rPr>
              <w:t>El abogado egresado de la Universidad de Guadalajara tendrá un alto grado de compromiso, liderazgo y responsabilidad social para aplicar el Derecho en sus diversos campos de ejercicio nacionales e internacionales, con valores y principios ético humanistas en la cultura de la paz, la legalidad y la protección de los derechos humanos, consciente de la necesidad de una constante actualización, por tanto será competente para:</w:t>
            </w:r>
          </w:p>
          <w:p w:rsidR="00EA5958" w:rsidRPr="003539F2" w:rsidRDefault="00EA5958" w:rsidP="00D353B4">
            <w:pPr>
              <w:numPr>
                <w:ilvl w:val="0"/>
                <w:numId w:val="2"/>
              </w:numPr>
              <w:rPr>
                <w:rFonts w:ascii="Arial" w:hAnsi="Arial" w:cs="Arial"/>
                <w:color w:val="000000"/>
                <w:sz w:val="18"/>
                <w:szCs w:val="18"/>
              </w:rPr>
            </w:pPr>
            <w:r w:rsidRPr="003539F2">
              <w:rPr>
                <w:rFonts w:ascii="Arial" w:hAnsi="Arial" w:cs="Arial"/>
                <w:color w:val="000000"/>
                <w:sz w:val="18"/>
                <w:szCs w:val="18"/>
              </w:rPr>
              <w:t xml:space="preserve">Interpretar, argumentar y aplicar el </w:t>
            </w:r>
            <w:r w:rsidR="007B39E5">
              <w:rPr>
                <w:rFonts w:ascii="Arial" w:hAnsi="Arial" w:cs="Arial"/>
                <w:color w:val="000000"/>
                <w:sz w:val="18"/>
                <w:szCs w:val="18"/>
              </w:rPr>
              <w:t>Juicio de Amparo para la solución a violaci</w:t>
            </w:r>
            <w:r w:rsidR="003D7A0F">
              <w:rPr>
                <w:rFonts w:ascii="Arial" w:hAnsi="Arial" w:cs="Arial"/>
                <w:color w:val="000000"/>
                <w:sz w:val="18"/>
                <w:szCs w:val="18"/>
              </w:rPr>
              <w:t>ón a derechos funda</w:t>
            </w:r>
            <w:r w:rsidR="007B39E5">
              <w:rPr>
                <w:rFonts w:ascii="Arial" w:hAnsi="Arial" w:cs="Arial"/>
                <w:color w:val="000000"/>
                <w:sz w:val="18"/>
                <w:szCs w:val="18"/>
              </w:rPr>
              <w:t>mentales,</w:t>
            </w:r>
            <w:r w:rsidRPr="003539F2">
              <w:rPr>
                <w:rFonts w:ascii="Arial" w:hAnsi="Arial" w:cs="Arial"/>
                <w:color w:val="000000"/>
                <w:sz w:val="18"/>
                <w:szCs w:val="18"/>
              </w:rPr>
              <w:t xml:space="preserve"> conflictos en la búsqueda de la justicia, con una visión multidisciplinaria.</w:t>
            </w:r>
          </w:p>
          <w:p w:rsidR="00EA5958" w:rsidRPr="003539F2" w:rsidRDefault="00EA5958" w:rsidP="00D353B4">
            <w:pPr>
              <w:numPr>
                <w:ilvl w:val="0"/>
                <w:numId w:val="2"/>
              </w:numPr>
              <w:rPr>
                <w:rFonts w:ascii="Arial" w:hAnsi="Arial" w:cs="Arial"/>
                <w:color w:val="000000"/>
                <w:sz w:val="18"/>
                <w:szCs w:val="18"/>
              </w:rPr>
            </w:pPr>
            <w:r w:rsidRPr="003539F2">
              <w:rPr>
                <w:rFonts w:ascii="Arial" w:hAnsi="Arial" w:cs="Arial"/>
                <w:color w:val="000000"/>
                <w:sz w:val="18"/>
                <w:szCs w:val="18"/>
              </w:rPr>
              <w:t>Realizar investigación para transmitir y generar conocimiento jurídico.</w:t>
            </w:r>
          </w:p>
          <w:p w:rsidR="00EA5958" w:rsidRPr="003539F2" w:rsidRDefault="00EA5958" w:rsidP="00D353B4">
            <w:pPr>
              <w:numPr>
                <w:ilvl w:val="0"/>
                <w:numId w:val="2"/>
              </w:numPr>
              <w:rPr>
                <w:rFonts w:ascii="Arial" w:hAnsi="Arial" w:cs="Arial"/>
                <w:color w:val="000000"/>
                <w:sz w:val="18"/>
                <w:szCs w:val="18"/>
              </w:rPr>
            </w:pPr>
            <w:r w:rsidRPr="003539F2">
              <w:rPr>
                <w:rFonts w:ascii="Arial" w:hAnsi="Arial" w:cs="Arial"/>
                <w:color w:val="000000"/>
                <w:sz w:val="18"/>
                <w:szCs w:val="18"/>
              </w:rPr>
              <w:t xml:space="preserve">Desempeñarse en diferentes contextos culturales con perspectiva y conciencia nacional e internacional. </w:t>
            </w:r>
          </w:p>
          <w:p w:rsidR="00EA5958" w:rsidRPr="003539F2" w:rsidRDefault="00EA5958" w:rsidP="00D353B4">
            <w:pPr>
              <w:numPr>
                <w:ilvl w:val="0"/>
                <w:numId w:val="2"/>
              </w:numPr>
              <w:rPr>
                <w:rFonts w:ascii="Arial" w:hAnsi="Arial" w:cs="Arial"/>
                <w:color w:val="000000"/>
                <w:sz w:val="18"/>
                <w:szCs w:val="18"/>
              </w:rPr>
            </w:pPr>
            <w:r w:rsidRPr="003539F2">
              <w:rPr>
                <w:rFonts w:ascii="Arial" w:hAnsi="Arial" w:cs="Arial"/>
                <w:color w:val="000000"/>
                <w:sz w:val="18"/>
                <w:szCs w:val="18"/>
              </w:rPr>
              <w:t>Expresar y comunicar eficazmente, de forma oral y escrita, argumentos, principios, fundamentos y razonamientos.</w:t>
            </w:r>
          </w:p>
          <w:p w:rsidR="00EA5958" w:rsidRPr="00EA5958" w:rsidRDefault="00EA5958" w:rsidP="00D353B4">
            <w:pPr>
              <w:numPr>
                <w:ilvl w:val="0"/>
                <w:numId w:val="2"/>
              </w:numPr>
              <w:rPr>
                <w:rFonts w:ascii="Arial" w:hAnsi="Arial" w:cs="Arial"/>
                <w:b/>
                <w:color w:val="000000"/>
                <w:sz w:val="18"/>
                <w:szCs w:val="18"/>
              </w:rPr>
            </w:pPr>
            <w:r w:rsidRPr="00EA5958">
              <w:rPr>
                <w:rFonts w:ascii="Arial" w:hAnsi="Arial" w:cs="Arial"/>
                <w:color w:val="000000"/>
                <w:sz w:val="18"/>
                <w:szCs w:val="18"/>
              </w:rPr>
              <w:t>Utilizar tecnologías de la información y comunicación en su desempeño profesional.</w:t>
            </w:r>
          </w:p>
          <w:p w:rsidR="00F61271" w:rsidRPr="00F61271" w:rsidRDefault="00EA5958" w:rsidP="00D353B4">
            <w:pPr>
              <w:numPr>
                <w:ilvl w:val="0"/>
                <w:numId w:val="2"/>
              </w:numPr>
              <w:rPr>
                <w:rFonts w:ascii="Arial" w:hAnsi="Arial" w:cs="Arial"/>
                <w:sz w:val="18"/>
                <w:szCs w:val="18"/>
              </w:rPr>
            </w:pPr>
            <w:r w:rsidRPr="00F61271">
              <w:rPr>
                <w:rFonts w:ascii="Arial" w:hAnsi="Arial" w:cs="Arial"/>
                <w:color w:val="000000"/>
                <w:sz w:val="18"/>
                <w:szCs w:val="18"/>
              </w:rPr>
              <w:t>Comunicarse en una segunda lengua.</w:t>
            </w:r>
            <w:r w:rsidR="00F61271" w:rsidRPr="00F61271">
              <w:rPr>
                <w:rFonts w:ascii="Arial" w:hAnsi="Arial" w:cs="Arial"/>
                <w:color w:val="000000"/>
                <w:sz w:val="18"/>
                <w:szCs w:val="18"/>
              </w:rPr>
              <w:t xml:space="preserve"> </w:t>
            </w:r>
          </w:p>
          <w:p w:rsidR="00CB4F1E" w:rsidRDefault="00CB4F1E" w:rsidP="007735AC">
            <w:pPr>
              <w:ind w:left="720"/>
              <w:rPr>
                <w:rFonts w:ascii="Arial" w:hAnsi="Arial" w:cs="Arial"/>
                <w:b/>
                <w:color w:val="000000"/>
                <w:sz w:val="18"/>
                <w:szCs w:val="18"/>
              </w:rPr>
            </w:pPr>
          </w:p>
        </w:tc>
      </w:tr>
    </w:tbl>
    <w:p w:rsidR="000D7A03" w:rsidRDefault="000D7A03" w:rsidP="00EF00F8">
      <w:pPr>
        <w:rPr>
          <w:rFonts w:ascii="Arial" w:hAnsi="Arial" w:cs="Arial"/>
          <w:b/>
          <w:color w:val="000000"/>
          <w:sz w:val="18"/>
          <w:szCs w:val="18"/>
        </w:rPr>
      </w:pPr>
    </w:p>
    <w:p w:rsidR="000D7A03" w:rsidRDefault="000D7A03" w:rsidP="00EF00F8">
      <w:pPr>
        <w:rPr>
          <w:rFonts w:ascii="Arial" w:hAnsi="Arial" w:cs="Arial"/>
          <w:b/>
          <w:color w:val="000000"/>
          <w:sz w:val="18"/>
          <w:szCs w:val="18"/>
        </w:rPr>
      </w:pPr>
      <w:r>
        <w:rPr>
          <w:rFonts w:ascii="Arial" w:hAnsi="Arial" w:cs="Arial"/>
          <w:b/>
          <w:color w:val="000000"/>
          <w:sz w:val="18"/>
          <w:szCs w:val="18"/>
        </w:rPr>
        <w:t>Relación con el plan de estudios</w:t>
      </w:r>
    </w:p>
    <w:tbl>
      <w:tblPr>
        <w:tblStyle w:val="Tablaconcuadrcula"/>
        <w:tblW w:w="0" w:type="auto"/>
        <w:tblLook w:val="04A0" w:firstRow="1" w:lastRow="0" w:firstColumn="1" w:lastColumn="0" w:noHBand="0" w:noVBand="1"/>
      </w:tblPr>
      <w:tblGrid>
        <w:gridCol w:w="9962"/>
      </w:tblGrid>
      <w:tr w:rsidR="000D7A03" w:rsidTr="005F1882">
        <w:tc>
          <w:tcPr>
            <w:tcW w:w="9962" w:type="dxa"/>
          </w:tcPr>
          <w:p w:rsidR="000D7A03" w:rsidRDefault="00E44E45" w:rsidP="00551BB3">
            <w:pPr>
              <w:rPr>
                <w:rFonts w:ascii="Arial" w:hAnsi="Arial"/>
                <w:sz w:val="18"/>
                <w:szCs w:val="18"/>
              </w:rPr>
            </w:pPr>
            <w:r w:rsidRPr="005702CC">
              <w:rPr>
                <w:rFonts w:ascii="Arial" w:hAnsi="Arial"/>
                <w:sz w:val="18"/>
                <w:szCs w:val="18"/>
              </w:rPr>
              <w:t xml:space="preserve">El presente curso es una de las bases fundamentales del plan de estudios, dado que aporta conocimientos </w:t>
            </w:r>
            <w:r w:rsidR="00A53352" w:rsidRPr="005702CC">
              <w:rPr>
                <w:rFonts w:ascii="Arial" w:hAnsi="Arial"/>
                <w:sz w:val="18"/>
                <w:szCs w:val="18"/>
              </w:rPr>
              <w:t>necesari</w:t>
            </w:r>
            <w:r w:rsidR="005702CC" w:rsidRPr="005702CC">
              <w:rPr>
                <w:rFonts w:ascii="Arial" w:hAnsi="Arial"/>
                <w:sz w:val="18"/>
                <w:szCs w:val="18"/>
              </w:rPr>
              <w:t>os para la formación del jurista</w:t>
            </w:r>
            <w:r w:rsidR="00A53352" w:rsidRPr="005702CC">
              <w:rPr>
                <w:rFonts w:ascii="Arial" w:hAnsi="Arial"/>
                <w:sz w:val="18"/>
                <w:szCs w:val="18"/>
              </w:rPr>
              <w:t xml:space="preserve"> en la actualidad, independientemente del área o del perfil del ejercicio profesional, requiere el contar c</w:t>
            </w:r>
            <w:r w:rsidR="00AB16CB">
              <w:rPr>
                <w:rFonts w:ascii="Arial" w:hAnsi="Arial"/>
                <w:sz w:val="18"/>
                <w:szCs w:val="18"/>
              </w:rPr>
              <w:t>on elementos cognoscitivos en la materia de amparo</w:t>
            </w:r>
            <w:r w:rsidR="00A53352" w:rsidRPr="005702CC">
              <w:rPr>
                <w:rFonts w:ascii="Arial" w:hAnsi="Arial"/>
                <w:sz w:val="18"/>
                <w:szCs w:val="18"/>
              </w:rPr>
              <w:t>. Por ello, el presente programa otorga la posibilidad de brindar herramie</w:t>
            </w:r>
            <w:r w:rsidR="00624A9A">
              <w:rPr>
                <w:rFonts w:ascii="Arial" w:hAnsi="Arial"/>
                <w:sz w:val="18"/>
                <w:szCs w:val="18"/>
              </w:rPr>
              <w:t>ntas para acerc</w:t>
            </w:r>
            <w:r w:rsidR="00103CA4">
              <w:rPr>
                <w:rFonts w:ascii="Arial" w:hAnsi="Arial"/>
                <w:sz w:val="18"/>
                <w:szCs w:val="18"/>
              </w:rPr>
              <w:t>arse a dicho fin, a través de la</w:t>
            </w:r>
            <w:r w:rsidR="00624A9A">
              <w:rPr>
                <w:rFonts w:ascii="Arial" w:hAnsi="Arial"/>
                <w:sz w:val="18"/>
                <w:szCs w:val="18"/>
              </w:rPr>
              <w:t xml:space="preserve"> siguiente formación:</w:t>
            </w:r>
          </w:p>
          <w:p w:rsidR="00D53BFE" w:rsidRPr="00624A9A" w:rsidRDefault="008748E7" w:rsidP="00D53BFE">
            <w:pPr>
              <w:rPr>
                <w:rFonts w:ascii="Arial" w:hAnsi="Arial" w:cs="Arial"/>
                <w:sz w:val="18"/>
                <w:szCs w:val="18"/>
              </w:rPr>
            </w:pPr>
            <w:r>
              <w:rPr>
                <w:rFonts w:ascii="Arial" w:hAnsi="Arial" w:cs="Arial"/>
                <w:sz w:val="18"/>
                <w:szCs w:val="18"/>
              </w:rPr>
              <w:t>-</w:t>
            </w:r>
            <w:r w:rsidR="00D53BFE" w:rsidRPr="00624A9A">
              <w:rPr>
                <w:rFonts w:ascii="Arial" w:hAnsi="Arial" w:cs="Arial"/>
                <w:sz w:val="18"/>
                <w:szCs w:val="18"/>
              </w:rPr>
              <w:t>Ser un agente de promoción y divulgación del ordenamiento jurídico consciente en sus ámbitos de enseñanza e investigación,  proponiendo soluciones pertinentes, fundamentadas y diferenciadas ante  problemáticas jurídicas concretas.</w:t>
            </w:r>
          </w:p>
          <w:p w:rsidR="00D53BFE" w:rsidRPr="00624A9A" w:rsidRDefault="008748E7" w:rsidP="00D53BFE">
            <w:pPr>
              <w:rPr>
                <w:rFonts w:ascii="Arial" w:hAnsi="Arial" w:cs="Arial"/>
                <w:sz w:val="18"/>
                <w:szCs w:val="18"/>
              </w:rPr>
            </w:pPr>
            <w:r>
              <w:rPr>
                <w:rFonts w:ascii="Arial" w:hAnsi="Arial" w:cs="Arial"/>
                <w:sz w:val="18"/>
                <w:szCs w:val="18"/>
              </w:rPr>
              <w:t>-</w:t>
            </w:r>
            <w:r w:rsidR="00D53BFE" w:rsidRPr="00624A9A">
              <w:rPr>
                <w:rFonts w:ascii="Arial" w:hAnsi="Arial" w:cs="Arial"/>
                <w:sz w:val="18"/>
                <w:szCs w:val="18"/>
              </w:rPr>
              <w:t>Promover el respeto al orden constitucional y al estado de derecho.</w:t>
            </w:r>
          </w:p>
          <w:p w:rsidR="00D53BFE" w:rsidRPr="00624A9A" w:rsidRDefault="008748E7" w:rsidP="00D53BFE">
            <w:pPr>
              <w:rPr>
                <w:rFonts w:ascii="Arial" w:hAnsi="Arial" w:cs="Arial"/>
                <w:sz w:val="18"/>
                <w:szCs w:val="18"/>
              </w:rPr>
            </w:pPr>
            <w:r>
              <w:rPr>
                <w:rFonts w:ascii="Arial" w:hAnsi="Arial" w:cs="Arial"/>
                <w:sz w:val="18"/>
                <w:szCs w:val="18"/>
              </w:rPr>
              <w:t>-</w:t>
            </w:r>
            <w:r w:rsidR="00D53BFE" w:rsidRPr="00624A9A">
              <w:rPr>
                <w:rFonts w:ascii="Arial" w:hAnsi="Arial" w:cs="Arial"/>
                <w:sz w:val="18"/>
                <w:szCs w:val="18"/>
              </w:rPr>
              <w:t xml:space="preserve">Valorar la trascendencia que nuestra Constitución, leyes federales y tratados internacionales tienen como norma suprema </w:t>
            </w:r>
            <w:r>
              <w:rPr>
                <w:rFonts w:ascii="Arial" w:hAnsi="Arial" w:cs="Arial"/>
                <w:sz w:val="18"/>
                <w:szCs w:val="18"/>
              </w:rPr>
              <w:t xml:space="preserve">  </w:t>
            </w:r>
            <w:r w:rsidR="00D53BFE" w:rsidRPr="00624A9A">
              <w:rPr>
                <w:rFonts w:ascii="Arial" w:hAnsi="Arial" w:cs="Arial"/>
                <w:sz w:val="18"/>
                <w:szCs w:val="18"/>
              </w:rPr>
              <w:t>en la armonización del orden jurídico mexicano.</w:t>
            </w:r>
          </w:p>
          <w:p w:rsidR="00D53BFE" w:rsidRPr="007B1A53" w:rsidRDefault="008748E7" w:rsidP="009E6385">
            <w:pPr>
              <w:rPr>
                <w:rFonts w:ascii="Arial" w:hAnsi="Arial" w:cs="Arial"/>
                <w:b/>
                <w:color w:val="000000"/>
                <w:sz w:val="18"/>
                <w:szCs w:val="18"/>
              </w:rPr>
            </w:pPr>
            <w:r>
              <w:rPr>
                <w:rFonts w:ascii="Arial" w:hAnsi="Arial" w:cs="Arial"/>
                <w:sz w:val="18"/>
                <w:szCs w:val="18"/>
              </w:rPr>
              <w:t>-</w:t>
            </w:r>
            <w:r w:rsidR="00D53BFE" w:rsidRPr="00624A9A">
              <w:rPr>
                <w:rFonts w:ascii="Arial" w:hAnsi="Arial" w:cs="Arial"/>
                <w:sz w:val="18"/>
                <w:szCs w:val="18"/>
              </w:rPr>
              <w:t xml:space="preserve">Interpretar y aplicar el ordenamiento constitucional mexicano en la solución de controversias legislativas, judiciales y administrativas. </w:t>
            </w:r>
            <w:r w:rsidR="00D53BFE" w:rsidRPr="00624A9A">
              <w:rPr>
                <w:rFonts w:ascii="Arial" w:hAnsi="Arial" w:cs="Arial"/>
                <w:b/>
                <w:sz w:val="18"/>
                <w:szCs w:val="18"/>
              </w:rPr>
              <w:t xml:space="preserve"> </w:t>
            </w:r>
          </w:p>
        </w:tc>
      </w:tr>
    </w:tbl>
    <w:p w:rsidR="000D7A03" w:rsidRPr="00D2432E" w:rsidRDefault="000D7A03" w:rsidP="00EF00F8">
      <w:pPr>
        <w:rPr>
          <w:rFonts w:ascii="Arial" w:hAnsi="Arial" w:cs="Arial"/>
          <w:b/>
          <w:sz w:val="18"/>
          <w:szCs w:val="18"/>
        </w:rPr>
      </w:pPr>
    </w:p>
    <w:p w:rsidR="000D7A03" w:rsidRDefault="000D7A03" w:rsidP="00EF00F8">
      <w:pPr>
        <w:rPr>
          <w:rFonts w:ascii="Arial" w:hAnsi="Arial" w:cs="Arial"/>
          <w:b/>
          <w:sz w:val="18"/>
          <w:szCs w:val="18"/>
        </w:rPr>
      </w:pPr>
      <w:r w:rsidRPr="00D2432E">
        <w:rPr>
          <w:rFonts w:ascii="Arial" w:hAnsi="Arial" w:cs="Arial"/>
          <w:b/>
          <w:sz w:val="18"/>
          <w:szCs w:val="18"/>
        </w:rPr>
        <w:t>Campo de aplicación profesional de los conocimientos que promueve el desarrollo de la unidad de</w:t>
      </w:r>
      <w:r w:rsidR="00170468" w:rsidRPr="00D2432E">
        <w:rPr>
          <w:rFonts w:ascii="Arial" w:hAnsi="Arial" w:cs="Arial"/>
          <w:b/>
          <w:sz w:val="18"/>
          <w:szCs w:val="18"/>
        </w:rPr>
        <w:t xml:space="preserve"> </w:t>
      </w:r>
      <w:r w:rsidRPr="00D2432E">
        <w:rPr>
          <w:rFonts w:ascii="Arial" w:hAnsi="Arial" w:cs="Arial"/>
          <w:b/>
          <w:sz w:val="18"/>
          <w:szCs w:val="18"/>
        </w:rPr>
        <w:t>Aprendizaje</w:t>
      </w:r>
    </w:p>
    <w:p w:rsidR="00767AEC" w:rsidRPr="00D2432E" w:rsidRDefault="00767AEC" w:rsidP="00EF00F8">
      <w:pPr>
        <w:rPr>
          <w:rFonts w:ascii="Arial" w:hAnsi="Arial" w:cs="Arial"/>
          <w:b/>
          <w:sz w:val="18"/>
          <w:szCs w:val="18"/>
        </w:rPr>
      </w:pPr>
    </w:p>
    <w:tbl>
      <w:tblPr>
        <w:tblStyle w:val="Tablaconcuadrcula"/>
        <w:tblW w:w="0" w:type="auto"/>
        <w:tblLook w:val="04A0" w:firstRow="1" w:lastRow="0" w:firstColumn="1" w:lastColumn="0" w:noHBand="0" w:noVBand="1"/>
      </w:tblPr>
      <w:tblGrid>
        <w:gridCol w:w="6374"/>
        <w:gridCol w:w="1418"/>
        <w:gridCol w:w="850"/>
        <w:gridCol w:w="1094"/>
      </w:tblGrid>
      <w:tr w:rsidR="00767AEC" w:rsidTr="008C71F9">
        <w:tc>
          <w:tcPr>
            <w:tcW w:w="6374" w:type="dxa"/>
            <w:vMerge w:val="restart"/>
            <w:shd w:val="clear" w:color="auto" w:fill="D9D9D9" w:themeFill="background1" w:themeFillShade="D9"/>
            <w:vAlign w:val="center"/>
          </w:tcPr>
          <w:p w:rsidR="00767AEC" w:rsidRDefault="00767AEC" w:rsidP="008C71F9">
            <w:pPr>
              <w:jc w:val="center"/>
              <w:rPr>
                <w:rFonts w:ascii="Arial" w:hAnsi="Arial" w:cs="Arial"/>
                <w:b/>
                <w:color w:val="000000"/>
                <w:sz w:val="18"/>
                <w:szCs w:val="18"/>
              </w:rPr>
            </w:pPr>
            <w:r>
              <w:rPr>
                <w:rFonts w:ascii="Arial" w:hAnsi="Arial" w:cs="Arial"/>
                <w:b/>
                <w:color w:val="000000"/>
                <w:sz w:val="18"/>
                <w:szCs w:val="18"/>
              </w:rPr>
              <w:t>Habilidad</w:t>
            </w:r>
          </w:p>
        </w:tc>
        <w:tc>
          <w:tcPr>
            <w:tcW w:w="3362" w:type="dxa"/>
            <w:gridSpan w:val="3"/>
            <w:shd w:val="clear" w:color="auto" w:fill="D9D9D9" w:themeFill="background1" w:themeFillShade="D9"/>
            <w:vAlign w:val="center"/>
          </w:tcPr>
          <w:p w:rsidR="00767AEC" w:rsidRDefault="00767AEC" w:rsidP="008C71F9">
            <w:pPr>
              <w:jc w:val="center"/>
              <w:rPr>
                <w:rFonts w:ascii="Arial" w:hAnsi="Arial" w:cs="Arial"/>
                <w:b/>
                <w:color w:val="000000"/>
                <w:sz w:val="18"/>
                <w:szCs w:val="18"/>
              </w:rPr>
            </w:pPr>
            <w:r>
              <w:rPr>
                <w:rFonts w:ascii="Arial" w:hAnsi="Arial" w:cs="Arial"/>
                <w:b/>
                <w:color w:val="000000"/>
                <w:sz w:val="18"/>
                <w:szCs w:val="18"/>
              </w:rPr>
              <w:t>Nivel de aportación</w:t>
            </w:r>
          </w:p>
        </w:tc>
      </w:tr>
      <w:tr w:rsidR="00767AEC" w:rsidTr="008C71F9">
        <w:tc>
          <w:tcPr>
            <w:tcW w:w="6374" w:type="dxa"/>
            <w:vMerge/>
            <w:shd w:val="clear" w:color="auto" w:fill="D9D9D9" w:themeFill="background1" w:themeFillShade="D9"/>
            <w:vAlign w:val="center"/>
          </w:tcPr>
          <w:p w:rsidR="00767AEC" w:rsidRDefault="00767AEC" w:rsidP="008C71F9">
            <w:pPr>
              <w:jc w:val="center"/>
              <w:rPr>
                <w:rFonts w:ascii="Arial" w:hAnsi="Arial" w:cs="Arial"/>
                <w:b/>
                <w:color w:val="000000"/>
                <w:sz w:val="18"/>
                <w:szCs w:val="18"/>
              </w:rPr>
            </w:pPr>
          </w:p>
        </w:tc>
        <w:tc>
          <w:tcPr>
            <w:tcW w:w="1418" w:type="dxa"/>
            <w:shd w:val="clear" w:color="auto" w:fill="D9D9D9" w:themeFill="background1" w:themeFillShade="D9"/>
            <w:vAlign w:val="center"/>
          </w:tcPr>
          <w:p w:rsidR="00767AEC" w:rsidRDefault="00767AEC" w:rsidP="008C71F9">
            <w:pPr>
              <w:jc w:val="center"/>
              <w:rPr>
                <w:rFonts w:ascii="Arial" w:hAnsi="Arial" w:cs="Arial"/>
                <w:b/>
                <w:color w:val="000000"/>
                <w:sz w:val="18"/>
                <w:szCs w:val="18"/>
              </w:rPr>
            </w:pPr>
            <w:r>
              <w:rPr>
                <w:rFonts w:ascii="Arial" w:hAnsi="Arial" w:cs="Arial"/>
                <w:b/>
                <w:color w:val="000000"/>
                <w:sz w:val="18"/>
                <w:szCs w:val="18"/>
              </w:rPr>
              <w:t>Introductorio</w:t>
            </w:r>
          </w:p>
        </w:tc>
        <w:tc>
          <w:tcPr>
            <w:tcW w:w="850" w:type="dxa"/>
            <w:shd w:val="clear" w:color="auto" w:fill="D9D9D9" w:themeFill="background1" w:themeFillShade="D9"/>
            <w:vAlign w:val="center"/>
          </w:tcPr>
          <w:p w:rsidR="00767AEC" w:rsidRDefault="00767AEC" w:rsidP="008C71F9">
            <w:pPr>
              <w:jc w:val="center"/>
              <w:rPr>
                <w:rFonts w:ascii="Arial" w:hAnsi="Arial" w:cs="Arial"/>
                <w:b/>
                <w:color w:val="000000"/>
                <w:sz w:val="18"/>
                <w:szCs w:val="18"/>
              </w:rPr>
            </w:pPr>
            <w:r>
              <w:rPr>
                <w:rFonts w:ascii="Arial" w:hAnsi="Arial" w:cs="Arial"/>
                <w:b/>
                <w:color w:val="000000"/>
                <w:sz w:val="18"/>
                <w:szCs w:val="18"/>
              </w:rPr>
              <w:t>Medio</w:t>
            </w:r>
          </w:p>
        </w:tc>
        <w:tc>
          <w:tcPr>
            <w:tcW w:w="1094" w:type="dxa"/>
            <w:shd w:val="clear" w:color="auto" w:fill="D9D9D9" w:themeFill="background1" w:themeFillShade="D9"/>
            <w:vAlign w:val="center"/>
          </w:tcPr>
          <w:p w:rsidR="00767AEC" w:rsidRDefault="00767AEC" w:rsidP="008C71F9">
            <w:pPr>
              <w:jc w:val="center"/>
              <w:rPr>
                <w:rFonts w:ascii="Arial" w:hAnsi="Arial" w:cs="Arial"/>
                <w:b/>
                <w:color w:val="000000"/>
                <w:sz w:val="18"/>
                <w:szCs w:val="18"/>
              </w:rPr>
            </w:pPr>
            <w:r>
              <w:rPr>
                <w:rFonts w:ascii="Arial" w:hAnsi="Arial" w:cs="Arial"/>
                <w:b/>
                <w:color w:val="000000"/>
                <w:sz w:val="18"/>
                <w:szCs w:val="18"/>
              </w:rPr>
              <w:t>Avanzado</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Interpretar y aplicar el derecho para la solución de conflictos en la búsqueda de la justicia, con una visión multidisciplinar.</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6F789D" w:rsidRDefault="00767AEC" w:rsidP="008C71F9">
            <w:pPr>
              <w:jc w:val="center"/>
              <w:rPr>
                <w:rFonts w:ascii="Arial" w:hAnsi="Arial" w:cs="Arial"/>
                <w:color w:val="0070C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Argumentar, de forma oral y escrita, principios, fundamentos y razonamientos jurídicos.</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Comunicar, de manera adecuada, los argumentos e interpretaciones que se desprenden de su análisis jurídico.</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 xml:space="preserve">Atender los diferentes tipos de conflictos, a fin de prevenirlos, y </w:t>
            </w:r>
            <w:r w:rsidRPr="001170B2">
              <w:rPr>
                <w:rFonts w:ascii="Arial" w:hAnsi="Arial" w:cs="Arial"/>
                <w:color w:val="000000"/>
                <w:sz w:val="18"/>
                <w:szCs w:val="18"/>
                <w:lang w:eastAsia="es-MX"/>
              </w:rPr>
              <w:lastRenderedPageBreak/>
              <w:t>proponer soluciones privilegiando el uso de medios alternativos.</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Resolver problemas jurídicos con eficiencia, eficacia y oportunidad.</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Realizar investigación para transmitir y generar conocimiento jurídico.</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Manejar, de manera óptima, las tecnologías de la información y comunicación en el desempeño profesional.</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Comunicarse a través de un lenguaje técnico jurídico en una segunda lengua.</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r w:rsidR="00767AEC" w:rsidTr="008C71F9">
        <w:tc>
          <w:tcPr>
            <w:tcW w:w="6374" w:type="dxa"/>
            <w:vAlign w:val="center"/>
          </w:tcPr>
          <w:p w:rsidR="00767AEC" w:rsidRPr="001170B2" w:rsidRDefault="00767AEC" w:rsidP="00D353B4">
            <w:pPr>
              <w:pStyle w:val="Prrafodelista"/>
              <w:numPr>
                <w:ilvl w:val="0"/>
                <w:numId w:val="3"/>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Desempeñarse en diferentes contextos culturales y sociales, con una visión global.</w:t>
            </w:r>
          </w:p>
        </w:tc>
        <w:tc>
          <w:tcPr>
            <w:tcW w:w="1418" w:type="dxa"/>
            <w:vAlign w:val="center"/>
          </w:tcPr>
          <w:p w:rsidR="00767AEC" w:rsidRPr="001170B2" w:rsidRDefault="00767AEC" w:rsidP="008C71F9">
            <w:pPr>
              <w:ind w:left="454"/>
              <w:rPr>
                <w:rFonts w:ascii="Arial" w:hAnsi="Arial" w:cs="Arial"/>
                <w:b/>
                <w:color w:val="000000"/>
                <w:sz w:val="16"/>
                <w:szCs w:val="16"/>
              </w:rPr>
            </w:pPr>
          </w:p>
        </w:tc>
        <w:tc>
          <w:tcPr>
            <w:tcW w:w="850" w:type="dxa"/>
            <w:vAlign w:val="center"/>
          </w:tcPr>
          <w:p w:rsidR="00767AEC" w:rsidRPr="001170B2" w:rsidRDefault="00767AEC" w:rsidP="008C71F9">
            <w:pPr>
              <w:ind w:left="454"/>
              <w:rPr>
                <w:rFonts w:ascii="Arial" w:hAnsi="Arial" w:cs="Arial"/>
                <w:b/>
                <w:color w:val="000000"/>
                <w:sz w:val="16"/>
                <w:szCs w:val="16"/>
              </w:rPr>
            </w:pPr>
          </w:p>
        </w:tc>
        <w:tc>
          <w:tcPr>
            <w:tcW w:w="1094" w:type="dxa"/>
            <w:vAlign w:val="center"/>
          </w:tcPr>
          <w:p w:rsidR="00767AEC" w:rsidRPr="001170B2" w:rsidRDefault="00767AEC" w:rsidP="008C71F9">
            <w:pPr>
              <w:ind w:left="454"/>
              <w:rPr>
                <w:rFonts w:ascii="Arial" w:hAnsi="Arial" w:cs="Arial"/>
                <w:b/>
                <w:color w:val="000000"/>
                <w:sz w:val="16"/>
                <w:szCs w:val="16"/>
              </w:rPr>
            </w:pPr>
            <w:r>
              <w:rPr>
                <w:rFonts w:ascii="Arial" w:hAnsi="Arial" w:cs="Arial"/>
                <w:b/>
                <w:color w:val="000000"/>
                <w:sz w:val="16"/>
                <w:szCs w:val="16"/>
              </w:rPr>
              <w:t>X</w:t>
            </w:r>
          </w:p>
        </w:tc>
      </w:tr>
    </w:tbl>
    <w:p w:rsidR="000D7A03" w:rsidRDefault="000D7A03" w:rsidP="00EF00F8">
      <w:pPr>
        <w:rPr>
          <w:rFonts w:ascii="Arial" w:hAnsi="Arial" w:cs="Arial"/>
          <w:b/>
          <w:sz w:val="18"/>
          <w:szCs w:val="18"/>
        </w:rPr>
      </w:pPr>
    </w:p>
    <w:p w:rsidR="00147A3D" w:rsidRPr="00870DF5" w:rsidRDefault="00957C90" w:rsidP="00870DF5">
      <w:pPr>
        <w:pStyle w:val="Prrafodelista"/>
        <w:numPr>
          <w:ilvl w:val="0"/>
          <w:numId w:val="1"/>
        </w:numPr>
        <w:rPr>
          <w:rFonts w:ascii="Arial" w:hAnsi="Arial" w:cs="Arial"/>
          <w:b/>
          <w:sz w:val="18"/>
          <w:szCs w:val="18"/>
        </w:rPr>
      </w:pPr>
      <w:r w:rsidRPr="00870DF5">
        <w:rPr>
          <w:rFonts w:ascii="Arial" w:hAnsi="Arial" w:cs="Arial"/>
          <w:b/>
          <w:sz w:val="18"/>
          <w:szCs w:val="18"/>
        </w:rPr>
        <w:t>DESCRIPCIÓN</w:t>
      </w:r>
    </w:p>
    <w:p w:rsidR="004856A3" w:rsidRPr="00117FE7" w:rsidRDefault="004856A3" w:rsidP="00EF00F8">
      <w:pPr>
        <w:pStyle w:val="Prrafodelista"/>
        <w:ind w:left="360"/>
        <w:rPr>
          <w:rFonts w:ascii="Arial" w:hAnsi="Arial" w:cs="Arial"/>
          <w:b/>
          <w:sz w:val="18"/>
          <w:szCs w:val="18"/>
        </w:rPr>
      </w:pPr>
    </w:p>
    <w:p w:rsidR="008A6FE6" w:rsidRDefault="00FA3A88" w:rsidP="00EF00F8">
      <w:pPr>
        <w:rPr>
          <w:rFonts w:ascii="Arial" w:hAnsi="Arial" w:cs="Arial"/>
          <w:b/>
          <w:sz w:val="18"/>
          <w:szCs w:val="18"/>
        </w:rPr>
      </w:pPr>
      <w:r w:rsidRPr="00117FE7">
        <w:rPr>
          <w:rFonts w:ascii="Arial" w:hAnsi="Arial" w:cs="Arial"/>
          <w:b/>
          <w:sz w:val="18"/>
          <w:szCs w:val="18"/>
        </w:rPr>
        <w:t>Objetivo general</w:t>
      </w:r>
      <w:r w:rsidR="004856A3">
        <w:rPr>
          <w:rFonts w:ascii="Arial" w:hAnsi="Arial" w:cs="Arial"/>
          <w:b/>
          <w:sz w:val="18"/>
          <w:szCs w:val="18"/>
        </w:rPr>
        <w:t xml:space="preserve"> del curso</w:t>
      </w:r>
    </w:p>
    <w:tbl>
      <w:tblPr>
        <w:tblStyle w:val="Tablaconcuadrcula"/>
        <w:tblW w:w="0" w:type="auto"/>
        <w:tblLook w:val="04A0" w:firstRow="1" w:lastRow="0" w:firstColumn="1" w:lastColumn="0" w:noHBand="0" w:noVBand="1"/>
      </w:tblPr>
      <w:tblGrid>
        <w:gridCol w:w="9962"/>
      </w:tblGrid>
      <w:tr w:rsidR="004C3ECB" w:rsidRPr="00117FE7" w:rsidTr="005F1882">
        <w:tc>
          <w:tcPr>
            <w:tcW w:w="9962" w:type="dxa"/>
          </w:tcPr>
          <w:p w:rsidR="004D42C6" w:rsidRPr="00117FE7" w:rsidRDefault="00386129" w:rsidP="00630EBD">
            <w:pPr>
              <w:pStyle w:val="Default"/>
              <w:jc w:val="both"/>
              <w:rPr>
                <w:rFonts w:ascii="Arial" w:hAnsi="Arial" w:cs="Arial"/>
                <w:b/>
                <w:sz w:val="18"/>
                <w:szCs w:val="18"/>
              </w:rPr>
            </w:pPr>
            <w:r w:rsidRPr="00147782">
              <w:rPr>
                <w:rFonts w:ascii="Arial" w:hAnsi="Arial" w:cs="Arial"/>
                <w:sz w:val="18"/>
                <w:szCs w:val="18"/>
              </w:rPr>
              <w:t>Conocer, comprender, analizar, accionar y evaluar los ámbitos de aplicación del juicio de amparo; el proceso de tramitación y los elementos que componen el juicio, como un acercamiento a la defensa de los derechos fundamentales reconocidos en el ordenamiento constitucional y tratados internacionales suscritos por</w:t>
            </w:r>
            <w:r w:rsidR="00630EBD">
              <w:rPr>
                <w:rFonts w:ascii="Arial" w:hAnsi="Arial" w:cs="Arial"/>
                <w:sz w:val="18"/>
                <w:szCs w:val="18"/>
              </w:rPr>
              <w:t xml:space="preserve"> el Estado mexicano</w:t>
            </w:r>
            <w:r w:rsidRPr="00147782">
              <w:rPr>
                <w:rFonts w:ascii="Arial" w:hAnsi="Arial" w:cs="Arial"/>
                <w:sz w:val="18"/>
                <w:szCs w:val="18"/>
              </w:rPr>
              <w:t xml:space="preserve">. </w:t>
            </w:r>
          </w:p>
        </w:tc>
      </w:tr>
    </w:tbl>
    <w:p w:rsidR="004856A3" w:rsidRDefault="004856A3" w:rsidP="00EF00F8">
      <w:pPr>
        <w:rPr>
          <w:rFonts w:ascii="Arial" w:hAnsi="Arial" w:cs="Arial"/>
          <w:b/>
          <w:sz w:val="18"/>
          <w:szCs w:val="18"/>
        </w:rPr>
      </w:pPr>
    </w:p>
    <w:p w:rsidR="005A3BA6" w:rsidRDefault="005A3BA6" w:rsidP="00EF00F8">
      <w:pPr>
        <w:rPr>
          <w:rFonts w:ascii="Arial" w:hAnsi="Arial" w:cs="Arial"/>
          <w:b/>
          <w:sz w:val="18"/>
          <w:szCs w:val="18"/>
        </w:rPr>
      </w:pPr>
    </w:p>
    <w:p w:rsidR="00957C90" w:rsidRDefault="004C3ECB" w:rsidP="00EF00F8">
      <w:pPr>
        <w:rPr>
          <w:rFonts w:ascii="Arial" w:hAnsi="Arial" w:cs="Arial"/>
          <w:b/>
          <w:sz w:val="18"/>
          <w:szCs w:val="18"/>
        </w:rPr>
      </w:pPr>
      <w:r w:rsidRPr="00117FE7">
        <w:rPr>
          <w:rFonts w:ascii="Arial" w:hAnsi="Arial" w:cs="Arial"/>
          <w:b/>
          <w:sz w:val="18"/>
          <w:szCs w:val="18"/>
        </w:rPr>
        <w:t>Objetivos parciales</w:t>
      </w:r>
      <w:r w:rsidR="004856A3">
        <w:rPr>
          <w:rFonts w:ascii="Arial" w:hAnsi="Arial" w:cs="Arial"/>
          <w:b/>
          <w:sz w:val="18"/>
          <w:szCs w:val="18"/>
        </w:rPr>
        <w:t xml:space="preserve"> o específicos</w:t>
      </w:r>
    </w:p>
    <w:p w:rsidR="005A3BA6" w:rsidRDefault="005A3BA6" w:rsidP="00EF00F8">
      <w:pPr>
        <w:rPr>
          <w:rFonts w:ascii="Arial" w:hAnsi="Arial" w:cs="Arial"/>
          <w:b/>
          <w:sz w:val="18"/>
          <w:szCs w:val="18"/>
        </w:rPr>
      </w:pPr>
    </w:p>
    <w:tbl>
      <w:tblPr>
        <w:tblStyle w:val="Tablaconcuadrcula"/>
        <w:tblW w:w="0" w:type="auto"/>
        <w:tblLook w:val="04A0" w:firstRow="1" w:lastRow="0" w:firstColumn="1" w:lastColumn="0" w:noHBand="0" w:noVBand="1"/>
      </w:tblPr>
      <w:tblGrid>
        <w:gridCol w:w="9962"/>
      </w:tblGrid>
      <w:tr w:rsidR="004C3ECB" w:rsidRPr="00117FE7" w:rsidTr="005F1882">
        <w:tc>
          <w:tcPr>
            <w:tcW w:w="9962" w:type="dxa"/>
          </w:tcPr>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a) Conoce los diferentes tipos de amparo y las vías de tramitación del juicio. </w:t>
            </w:r>
          </w:p>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b) Analiza los actos materia del amparo en vía indirecta. </w:t>
            </w:r>
          </w:p>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c) Analiza los actos materia de amparo en vía directa. </w:t>
            </w:r>
          </w:p>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d) Evalúa la naturaleza y efectos de la suspensión. </w:t>
            </w:r>
          </w:p>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e) Realiza simulaciones o prácticas de la tramitación del juicio a través de sus dos vías. </w:t>
            </w:r>
          </w:p>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f) Domina los contenidos teóricos del juicio de amparo. </w:t>
            </w:r>
          </w:p>
          <w:p w:rsidR="00133194" w:rsidRPr="00133194" w:rsidRDefault="00133194" w:rsidP="00133194">
            <w:pPr>
              <w:pStyle w:val="Default"/>
              <w:jc w:val="both"/>
              <w:rPr>
                <w:rFonts w:ascii="Arial" w:hAnsi="Arial" w:cs="Arial"/>
                <w:sz w:val="18"/>
                <w:szCs w:val="18"/>
              </w:rPr>
            </w:pPr>
            <w:r w:rsidRPr="00133194">
              <w:rPr>
                <w:rFonts w:ascii="Arial" w:hAnsi="Arial" w:cs="Arial"/>
                <w:sz w:val="18"/>
                <w:szCs w:val="18"/>
              </w:rPr>
              <w:t xml:space="preserve">g) Reflexiona y comprende los alcances del juicio de amparo. </w:t>
            </w:r>
          </w:p>
          <w:p w:rsidR="004856A3" w:rsidRPr="00117FE7" w:rsidRDefault="004856A3" w:rsidP="009E5533">
            <w:pPr>
              <w:widowControl w:val="0"/>
              <w:rPr>
                <w:rFonts w:ascii="Arial" w:hAnsi="Arial" w:cs="Arial"/>
                <w:b/>
                <w:sz w:val="18"/>
                <w:szCs w:val="18"/>
              </w:rPr>
            </w:pPr>
          </w:p>
        </w:tc>
      </w:tr>
    </w:tbl>
    <w:p w:rsidR="004C3ECB" w:rsidRDefault="004C3ECB" w:rsidP="00EF00F8">
      <w:pPr>
        <w:rPr>
          <w:rFonts w:ascii="Arial" w:hAnsi="Arial" w:cs="Arial"/>
          <w:b/>
          <w:sz w:val="18"/>
          <w:szCs w:val="18"/>
        </w:rPr>
      </w:pPr>
    </w:p>
    <w:p w:rsidR="008617FE" w:rsidRDefault="008617FE" w:rsidP="00EF00F8">
      <w:pPr>
        <w:rPr>
          <w:rFonts w:ascii="Arial" w:hAnsi="Arial" w:cs="Arial"/>
          <w:b/>
          <w:sz w:val="18"/>
          <w:szCs w:val="18"/>
        </w:rPr>
      </w:pPr>
    </w:p>
    <w:p w:rsidR="0000048B" w:rsidRPr="00117FE7" w:rsidRDefault="00957C90" w:rsidP="00EF00F8">
      <w:pPr>
        <w:rPr>
          <w:rFonts w:ascii="Arial" w:hAnsi="Arial" w:cs="Arial"/>
          <w:b/>
          <w:sz w:val="18"/>
          <w:szCs w:val="18"/>
        </w:rPr>
      </w:pPr>
      <w:r w:rsidRPr="00117FE7">
        <w:rPr>
          <w:rFonts w:ascii="Arial" w:hAnsi="Arial" w:cs="Arial"/>
          <w:b/>
          <w:sz w:val="18"/>
          <w:szCs w:val="18"/>
        </w:rPr>
        <w:t xml:space="preserve">Contenido </w:t>
      </w:r>
      <w:r w:rsidR="004856A3">
        <w:rPr>
          <w:rFonts w:ascii="Arial" w:hAnsi="Arial" w:cs="Arial"/>
          <w:b/>
          <w:sz w:val="18"/>
          <w:szCs w:val="18"/>
        </w:rPr>
        <w:t>temático</w:t>
      </w:r>
    </w:p>
    <w:tbl>
      <w:tblPr>
        <w:tblStyle w:val="Tablaconcuadrcula"/>
        <w:tblW w:w="0" w:type="auto"/>
        <w:tblLook w:val="04A0" w:firstRow="1" w:lastRow="0" w:firstColumn="1" w:lastColumn="0" w:noHBand="0" w:noVBand="1"/>
      </w:tblPr>
      <w:tblGrid>
        <w:gridCol w:w="10173"/>
      </w:tblGrid>
      <w:tr w:rsidR="00413CC4" w:rsidRPr="00117FE7" w:rsidTr="00761744">
        <w:tc>
          <w:tcPr>
            <w:tcW w:w="10173" w:type="dxa"/>
            <w:tcBorders>
              <w:right w:val="single" w:sz="4" w:space="0" w:color="auto"/>
            </w:tcBorders>
          </w:tcPr>
          <w:p w:rsidR="00A82DF5" w:rsidRDefault="00A82DF5" w:rsidP="00A82DF5">
            <w:pPr>
              <w:pBdr>
                <w:top w:val="nil"/>
                <w:left w:val="nil"/>
                <w:bottom w:val="nil"/>
                <w:right w:val="nil"/>
                <w:between w:val="nil"/>
              </w:pBdr>
              <w:jc w:val="left"/>
              <w:rPr>
                <w:rFonts w:ascii="Arial" w:eastAsia="Arial" w:hAnsi="Arial" w:cs="Arial"/>
                <w:b/>
                <w:color w:val="000000"/>
                <w:sz w:val="18"/>
                <w:szCs w:val="18"/>
              </w:rPr>
            </w:pPr>
          </w:p>
          <w:p w:rsidR="00A82DF5" w:rsidRPr="003F4B03" w:rsidRDefault="00A82DF5" w:rsidP="00A82DF5">
            <w:pPr>
              <w:rPr>
                <w:rFonts w:ascii="Arial" w:eastAsia="Arial" w:hAnsi="Arial" w:cs="Arial"/>
                <w:b/>
                <w:color w:val="000000"/>
                <w:sz w:val="18"/>
                <w:szCs w:val="18"/>
              </w:rPr>
            </w:pPr>
            <w:r w:rsidRPr="003F4B03">
              <w:rPr>
                <w:rFonts w:ascii="Arial" w:eastAsia="Arial" w:hAnsi="Arial" w:cs="Arial"/>
                <w:b/>
                <w:color w:val="000000"/>
                <w:sz w:val="18"/>
                <w:szCs w:val="18"/>
              </w:rPr>
              <w:t>UNIDAD 1</w:t>
            </w:r>
            <w:r>
              <w:rPr>
                <w:rFonts w:ascii="Arial" w:eastAsia="Arial" w:hAnsi="Arial" w:cs="Arial"/>
                <w:b/>
                <w:color w:val="000000"/>
                <w:sz w:val="18"/>
                <w:szCs w:val="18"/>
              </w:rPr>
              <w:t>.</w:t>
            </w:r>
            <w:r w:rsidRPr="003F4B03">
              <w:rPr>
                <w:rFonts w:ascii="Arial" w:eastAsia="Arial" w:hAnsi="Arial" w:cs="Arial"/>
                <w:b/>
                <w:color w:val="000000"/>
                <w:sz w:val="18"/>
                <w:szCs w:val="18"/>
              </w:rPr>
              <w:t xml:space="preserve"> Estructura</w:t>
            </w:r>
            <w:r>
              <w:rPr>
                <w:rFonts w:ascii="Arial" w:eastAsia="Arial" w:hAnsi="Arial" w:cs="Arial"/>
                <w:b/>
                <w:color w:val="000000"/>
                <w:sz w:val="18"/>
                <w:szCs w:val="18"/>
              </w:rPr>
              <w:t xml:space="preserve"> y Competencia</w:t>
            </w:r>
            <w:r w:rsidRPr="003F4B03">
              <w:rPr>
                <w:rFonts w:ascii="Arial" w:eastAsia="Arial" w:hAnsi="Arial" w:cs="Arial"/>
                <w:b/>
                <w:color w:val="000000"/>
                <w:sz w:val="18"/>
                <w:szCs w:val="18"/>
              </w:rPr>
              <w:t xml:space="preserve"> del Poder Judicial de la Federación. </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1.1. Suprema Corte de Justicia de la Nación</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1.2. Tribunales Colegiados de Circuito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1.3. Tribunales Unitarios de Circuito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1.4. Juzgados de Distrito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1.5. Tribunales de los Estados</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1.6. Competencia originaria auxiliar y concurrente</w:t>
            </w:r>
          </w:p>
          <w:p w:rsidR="00A82DF5" w:rsidRDefault="00A82DF5" w:rsidP="00A82DF5">
            <w:pPr>
              <w:jc w:val="left"/>
              <w:rPr>
                <w:rFonts w:ascii="Arial" w:eastAsia="Arial" w:hAnsi="Arial" w:cs="Arial"/>
                <w:color w:val="000000"/>
                <w:sz w:val="18"/>
                <w:szCs w:val="18"/>
              </w:rPr>
            </w:pPr>
          </w:p>
          <w:p w:rsidR="00A82DF5" w:rsidRDefault="00A82DF5" w:rsidP="00A82DF5">
            <w:pPr>
              <w:rPr>
                <w:rFonts w:ascii="Arial" w:eastAsia="Arial" w:hAnsi="Arial" w:cs="Arial"/>
                <w:color w:val="000000"/>
                <w:sz w:val="18"/>
                <w:szCs w:val="18"/>
              </w:rPr>
            </w:pPr>
            <w:r>
              <w:rPr>
                <w:rFonts w:ascii="Arial" w:eastAsia="Arial" w:hAnsi="Arial" w:cs="Arial"/>
                <w:b/>
                <w:color w:val="000000"/>
                <w:sz w:val="18"/>
                <w:szCs w:val="18"/>
              </w:rPr>
              <w:t>UNIDAD 2.</w:t>
            </w:r>
            <w:r w:rsidRPr="003F4B03">
              <w:rPr>
                <w:rFonts w:ascii="Arial" w:eastAsia="Arial" w:hAnsi="Arial" w:cs="Arial"/>
                <w:b/>
                <w:color w:val="000000"/>
                <w:sz w:val="18"/>
                <w:szCs w:val="18"/>
              </w:rPr>
              <w:t xml:space="preserve">  Partes en el juicio</w:t>
            </w:r>
            <w:r>
              <w:rPr>
                <w:rFonts w:ascii="Arial" w:eastAsia="Arial" w:hAnsi="Arial" w:cs="Arial"/>
                <w:b/>
                <w:color w:val="000000"/>
                <w:sz w:val="18"/>
                <w:szCs w:val="18"/>
              </w:rPr>
              <w:t xml:space="preserve"> y </w:t>
            </w:r>
            <w:r w:rsidRPr="007E38DD">
              <w:rPr>
                <w:rFonts w:ascii="Arial" w:eastAsia="Arial" w:hAnsi="Arial" w:cs="Arial"/>
                <w:b/>
                <w:color w:val="000000"/>
                <w:sz w:val="18"/>
                <w:szCs w:val="18"/>
              </w:rPr>
              <w:t>Capacidad, personalidad y representación en el juicio de amparo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 xml:space="preserve">2.1 Partes en el juicio </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2.1.1 Análisis del artículo 5 de la Ley de Amparo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2.1.2. Concepto de quejoso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2.1.3. Concepto de autoridad responsable</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2.1.4. El particular como autoridad responsable</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2.1.5. El tercero interesado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 xml:space="preserve">2.1.6. El Ministerio Público Federal, su intervención como parte en el juicio de amparo </w:t>
            </w:r>
          </w:p>
          <w:p w:rsidR="00A82DF5" w:rsidRDefault="00A82DF5" w:rsidP="00A82DF5">
            <w:pPr>
              <w:rPr>
                <w:rFonts w:ascii="Arial" w:eastAsia="Arial" w:hAnsi="Arial" w:cs="Arial"/>
                <w:color w:val="000000"/>
                <w:sz w:val="18"/>
                <w:szCs w:val="18"/>
              </w:rPr>
            </w:pP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2.2. Capacidad, personalidad y representación</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2.2.1. Capacidad, personalidad y representación en el juicio de amparo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2.2.3. Identificación de quienes pueden promover el juicio de amparo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2.2.4. Caso de excepción en que pude pedir el amparo un menor de edad</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2.2.5. Formas de acreditar la personalidad en el juicio de amparo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 xml:space="preserve">2.2.6. La figura del autorizado </w:t>
            </w:r>
          </w:p>
          <w:p w:rsidR="00A82DF5" w:rsidRDefault="00A82DF5" w:rsidP="00A82DF5">
            <w:pPr>
              <w:rPr>
                <w:rFonts w:ascii="Arial" w:eastAsia="Arial" w:hAnsi="Arial" w:cs="Arial"/>
                <w:color w:val="000000"/>
                <w:sz w:val="18"/>
                <w:szCs w:val="18"/>
              </w:rPr>
            </w:pPr>
          </w:p>
          <w:p w:rsidR="00A82DF5" w:rsidRPr="008B68AB" w:rsidRDefault="00A82DF5" w:rsidP="00A82DF5">
            <w:pPr>
              <w:rPr>
                <w:rFonts w:ascii="Arial" w:eastAsia="Arial" w:hAnsi="Arial" w:cs="Arial"/>
                <w:b/>
                <w:color w:val="000000"/>
                <w:sz w:val="18"/>
                <w:szCs w:val="18"/>
              </w:rPr>
            </w:pPr>
            <w:r w:rsidRPr="008B68AB">
              <w:rPr>
                <w:rFonts w:ascii="Arial" w:eastAsia="Arial" w:hAnsi="Arial" w:cs="Arial"/>
                <w:b/>
                <w:color w:val="000000"/>
                <w:sz w:val="18"/>
                <w:szCs w:val="18"/>
              </w:rPr>
              <w:t>UNIDAD 3. Plazos</w:t>
            </w:r>
            <w:r>
              <w:rPr>
                <w:rFonts w:ascii="Arial" w:eastAsia="Arial" w:hAnsi="Arial" w:cs="Arial"/>
                <w:b/>
                <w:color w:val="000000"/>
                <w:sz w:val="18"/>
                <w:szCs w:val="18"/>
              </w:rPr>
              <w:t>,</w:t>
            </w:r>
            <w:r w:rsidRPr="008B68AB">
              <w:rPr>
                <w:rFonts w:ascii="Arial" w:eastAsia="Arial" w:hAnsi="Arial" w:cs="Arial"/>
                <w:b/>
                <w:color w:val="000000"/>
                <w:sz w:val="18"/>
                <w:szCs w:val="18"/>
              </w:rPr>
              <w:t xml:space="preserve"> notificaciones</w:t>
            </w:r>
            <w:r>
              <w:rPr>
                <w:rFonts w:ascii="Arial" w:eastAsia="Arial" w:hAnsi="Arial" w:cs="Arial"/>
                <w:b/>
                <w:color w:val="000000"/>
                <w:sz w:val="18"/>
                <w:szCs w:val="18"/>
              </w:rPr>
              <w:t xml:space="preserve"> e Incidentes</w:t>
            </w:r>
            <w:r w:rsidRPr="008B68AB">
              <w:rPr>
                <w:rFonts w:ascii="Arial" w:eastAsia="Arial" w:hAnsi="Arial" w:cs="Arial"/>
                <w:b/>
                <w:color w:val="000000"/>
                <w:sz w:val="18"/>
                <w:szCs w:val="18"/>
              </w:rPr>
              <w:t xml:space="preserve">. </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 Plazos y notificaciones</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3.1.1. Términos prejudiciales</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3.1.2. Términos en común para promover el juicio de amparo</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3.1.3. Excepciones al término de 15 días</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3.1.4. Momento en que comienzan a corre</w:t>
            </w:r>
            <w:r>
              <w:rPr>
                <w:rFonts w:ascii="Arial" w:eastAsia="Arial" w:hAnsi="Arial" w:cs="Arial"/>
                <w:sz w:val="18"/>
                <w:szCs w:val="18"/>
              </w:rPr>
              <w:t>r</w:t>
            </w:r>
            <w:r>
              <w:rPr>
                <w:rFonts w:ascii="Arial" w:eastAsia="Arial" w:hAnsi="Arial" w:cs="Arial"/>
                <w:color w:val="000000"/>
                <w:sz w:val="18"/>
                <w:szCs w:val="18"/>
              </w:rPr>
              <w:t xml:space="preserve"> los términos </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 xml:space="preserve">3.1.5. Forma de computar los términos </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3.1.6. Clases de notificaciones (personales, por oficio, por lista y por edictos)</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3.1.7. La vía electrónica</w:t>
            </w:r>
          </w:p>
          <w:p w:rsidR="00A82DF5" w:rsidRDefault="00A82DF5" w:rsidP="00A82DF5">
            <w:pPr>
              <w:jc w:val="left"/>
              <w:rPr>
                <w:rFonts w:ascii="Arial" w:eastAsia="Arial" w:hAnsi="Arial" w:cs="Arial"/>
                <w:color w:val="000000"/>
                <w:sz w:val="18"/>
                <w:szCs w:val="18"/>
              </w:rPr>
            </w:pPr>
            <w:r>
              <w:rPr>
                <w:rFonts w:ascii="Arial" w:eastAsia="Arial" w:hAnsi="Arial" w:cs="Arial"/>
                <w:color w:val="000000"/>
                <w:sz w:val="18"/>
                <w:szCs w:val="18"/>
              </w:rPr>
              <w:t xml:space="preserve">3.1.8. Momento en que surten efectos </w:t>
            </w:r>
          </w:p>
          <w:p w:rsidR="00A82DF5" w:rsidRDefault="00A82DF5" w:rsidP="00A82DF5">
            <w:pPr>
              <w:rPr>
                <w:rFonts w:ascii="Arial" w:eastAsia="Arial" w:hAnsi="Arial" w:cs="Arial"/>
                <w:color w:val="000000"/>
                <w:sz w:val="18"/>
                <w:szCs w:val="18"/>
              </w:rPr>
            </w:pP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 xml:space="preserve">3.2. Incidentes. </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3.2.1. Nulidad de notificaciones</w:t>
            </w:r>
          </w:p>
          <w:p w:rsidR="00A82DF5" w:rsidRDefault="00A82DF5" w:rsidP="00A82DF5">
            <w:pPr>
              <w:rPr>
                <w:rFonts w:ascii="Arial" w:eastAsia="Arial" w:hAnsi="Arial" w:cs="Arial"/>
                <w:color w:val="000000"/>
                <w:sz w:val="18"/>
                <w:szCs w:val="18"/>
              </w:rPr>
            </w:pPr>
            <w:r>
              <w:rPr>
                <w:rFonts w:ascii="Arial" w:eastAsia="Arial" w:hAnsi="Arial" w:cs="Arial"/>
                <w:color w:val="000000"/>
                <w:sz w:val="18"/>
                <w:szCs w:val="18"/>
              </w:rPr>
              <w:t>3.2.2. Reposición de autos</w:t>
            </w:r>
          </w:p>
          <w:p w:rsidR="00A82DF5" w:rsidRDefault="00A82DF5" w:rsidP="00A82DF5">
            <w:pPr>
              <w:rPr>
                <w:rFonts w:ascii="Arial" w:eastAsia="Arial" w:hAnsi="Arial" w:cs="Arial"/>
                <w:color w:val="000000"/>
                <w:sz w:val="18"/>
                <w:szCs w:val="18"/>
              </w:rPr>
            </w:pPr>
          </w:p>
          <w:p w:rsidR="00A82DF5" w:rsidRPr="00616C29" w:rsidRDefault="00A82DF5" w:rsidP="00A82DF5">
            <w:pPr>
              <w:rPr>
                <w:rFonts w:ascii="Arial" w:eastAsia="Arial" w:hAnsi="Arial" w:cs="Arial"/>
                <w:b/>
                <w:color w:val="000000"/>
                <w:sz w:val="18"/>
                <w:szCs w:val="18"/>
              </w:rPr>
            </w:pPr>
            <w:r w:rsidRPr="00616C29">
              <w:rPr>
                <w:rFonts w:ascii="Arial" w:eastAsia="Arial" w:hAnsi="Arial" w:cs="Arial"/>
                <w:b/>
                <w:color w:val="000000"/>
                <w:sz w:val="18"/>
                <w:szCs w:val="18"/>
              </w:rPr>
              <w:t>UNIDAD 4. Improcedencia</w:t>
            </w:r>
          </w:p>
          <w:p w:rsidR="00A82DF5" w:rsidRPr="00616C29" w:rsidRDefault="00A82DF5" w:rsidP="00D353B4">
            <w:pPr>
              <w:pStyle w:val="Prrafodelista"/>
              <w:numPr>
                <w:ilvl w:val="1"/>
                <w:numId w:val="4"/>
              </w:numPr>
              <w:pBdr>
                <w:top w:val="nil"/>
                <w:left w:val="nil"/>
                <w:bottom w:val="nil"/>
                <w:right w:val="nil"/>
                <w:between w:val="nil"/>
              </w:pBdr>
              <w:contextualSpacing/>
              <w:rPr>
                <w:rFonts w:ascii="Arial" w:eastAsia="Arial" w:hAnsi="Arial" w:cs="Arial"/>
                <w:color w:val="000000"/>
                <w:sz w:val="18"/>
                <w:szCs w:val="18"/>
              </w:rPr>
            </w:pPr>
            <w:r w:rsidRPr="00616C29">
              <w:rPr>
                <w:rFonts w:ascii="Arial" w:eastAsia="Arial" w:hAnsi="Arial" w:cs="Arial"/>
                <w:color w:val="000000"/>
                <w:sz w:val="18"/>
                <w:szCs w:val="18"/>
              </w:rPr>
              <w:t>Constitucional.</w:t>
            </w:r>
          </w:p>
          <w:p w:rsidR="00A82DF5" w:rsidRPr="00616C29" w:rsidRDefault="00A82DF5" w:rsidP="00D353B4">
            <w:pPr>
              <w:pStyle w:val="Prrafodelista"/>
              <w:numPr>
                <w:ilvl w:val="1"/>
                <w:numId w:val="4"/>
              </w:numPr>
              <w:pBdr>
                <w:top w:val="nil"/>
                <w:left w:val="nil"/>
                <w:bottom w:val="nil"/>
                <w:right w:val="nil"/>
                <w:between w:val="nil"/>
              </w:pBdr>
              <w:contextualSpacing/>
              <w:rPr>
                <w:rFonts w:ascii="Arial" w:eastAsia="Arial" w:hAnsi="Arial" w:cs="Arial"/>
                <w:color w:val="000000"/>
                <w:sz w:val="18"/>
                <w:szCs w:val="18"/>
              </w:rPr>
            </w:pPr>
            <w:r w:rsidRPr="00616C29">
              <w:rPr>
                <w:rFonts w:ascii="Arial" w:eastAsia="Arial" w:hAnsi="Arial" w:cs="Arial"/>
                <w:color w:val="000000"/>
                <w:sz w:val="18"/>
                <w:szCs w:val="18"/>
              </w:rPr>
              <w:t>Legal.</w:t>
            </w:r>
          </w:p>
          <w:p w:rsidR="00A82DF5" w:rsidRPr="00616C29" w:rsidRDefault="00A82DF5" w:rsidP="00D353B4">
            <w:pPr>
              <w:pStyle w:val="Prrafodelista"/>
              <w:numPr>
                <w:ilvl w:val="1"/>
                <w:numId w:val="4"/>
              </w:numPr>
              <w:pBdr>
                <w:top w:val="nil"/>
                <w:left w:val="nil"/>
                <w:bottom w:val="nil"/>
                <w:right w:val="nil"/>
                <w:between w:val="nil"/>
              </w:pBdr>
              <w:contextualSpacing/>
              <w:jc w:val="left"/>
              <w:rPr>
                <w:rFonts w:ascii="Arial" w:eastAsia="Arial" w:hAnsi="Arial" w:cs="Arial"/>
                <w:color w:val="000000"/>
                <w:sz w:val="18"/>
                <w:szCs w:val="18"/>
              </w:rPr>
            </w:pPr>
            <w:r w:rsidRPr="00616C29">
              <w:rPr>
                <w:rFonts w:ascii="Arial" w:eastAsia="Arial" w:hAnsi="Arial" w:cs="Arial"/>
                <w:color w:val="000000"/>
                <w:sz w:val="18"/>
                <w:szCs w:val="18"/>
              </w:rPr>
              <w:t>Jurisprudencial</w:t>
            </w:r>
          </w:p>
          <w:p w:rsidR="00A82DF5" w:rsidRDefault="00A82DF5" w:rsidP="00A82DF5">
            <w:pPr>
              <w:jc w:val="left"/>
              <w:rPr>
                <w:rFonts w:ascii="Arial" w:eastAsia="Arial" w:hAnsi="Arial" w:cs="Arial"/>
                <w:color w:val="000000"/>
                <w:sz w:val="18"/>
                <w:szCs w:val="18"/>
              </w:rPr>
            </w:pPr>
            <w:r>
              <w:rPr>
                <w:rFonts w:ascii="Arial" w:eastAsia="Arial" w:hAnsi="Arial" w:cs="Arial"/>
                <w:color w:val="000000"/>
                <w:sz w:val="18"/>
                <w:szCs w:val="18"/>
              </w:rPr>
              <w:t xml:space="preserve">4.5. Sobreseimiento. </w:t>
            </w:r>
          </w:p>
          <w:p w:rsidR="00A82DF5" w:rsidRDefault="00A82DF5" w:rsidP="00A82DF5">
            <w:pPr>
              <w:pBdr>
                <w:top w:val="nil"/>
                <w:left w:val="nil"/>
                <w:bottom w:val="nil"/>
                <w:right w:val="nil"/>
                <w:between w:val="nil"/>
              </w:pBdr>
              <w:jc w:val="left"/>
              <w:rPr>
                <w:rFonts w:ascii="Arial" w:eastAsia="Arial" w:hAnsi="Arial" w:cs="Arial"/>
                <w:b/>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5. </w:t>
            </w:r>
            <w:r w:rsidRPr="007E38DD">
              <w:rPr>
                <w:rFonts w:ascii="Arial" w:eastAsia="Arial" w:hAnsi="Arial" w:cs="Arial"/>
                <w:b/>
                <w:color w:val="000000"/>
                <w:sz w:val="18"/>
                <w:szCs w:val="18"/>
              </w:rPr>
              <w:t>A</w:t>
            </w:r>
            <w:r>
              <w:rPr>
                <w:rFonts w:ascii="Arial" w:eastAsia="Arial" w:hAnsi="Arial" w:cs="Arial"/>
                <w:b/>
                <w:color w:val="000000"/>
                <w:sz w:val="18"/>
                <w:szCs w:val="18"/>
              </w:rPr>
              <w:t>mparo</w:t>
            </w:r>
            <w:r w:rsidRPr="007E38DD">
              <w:rPr>
                <w:rFonts w:ascii="Arial" w:eastAsia="Arial" w:hAnsi="Arial" w:cs="Arial"/>
                <w:b/>
                <w:color w:val="000000"/>
                <w:sz w:val="18"/>
                <w:szCs w:val="18"/>
              </w:rPr>
              <w:t xml:space="preserve"> I</w:t>
            </w:r>
            <w:r>
              <w:rPr>
                <w:rFonts w:ascii="Arial" w:eastAsia="Arial" w:hAnsi="Arial" w:cs="Arial"/>
                <w:b/>
                <w:color w:val="000000"/>
                <w:sz w:val="18"/>
                <w:szCs w:val="18"/>
              </w:rPr>
              <w:t>ndirecto y Amparo Directo</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 Amparo Indirecto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 Actos Materia de amparo indirecto.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5.1.2. Requisitos de la Demanda: a) por escrito, b) por comparecencia c) por vía electrónica.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5.1.3. Autos que pueden recaer a la presentación de la demanda.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5.1.4. Contenido del auto de radicación.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5.1.5. Informe justificado.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5.1.6. La ampliación de la demanda.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5.1.7. Audiencia constitucional.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5.1.8. Pruebas en el juicio de amparo.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5.1.9. Causas de suspensión y diferimiento de la Audiencia Constitucional.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5.1.10. Suspensión del acto reclamado.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            5.1.10.1 Suspensión oficiosa.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            5.1.10.2 Incidente de suspensión oficioso.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            5.1.10.3 Incidente de suspensión a petición de parte.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5.1.11. Interés social y el orden público.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5.1.12. Apariencia del buen Derecho.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5.1.13. Suspensión provisional.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5.1.14. Informe previo.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5.1.15. Pruebas: ofrecimiento y desahogo.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5.1.16. Audiencia incidental.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5.1.17. Suspensión definitiva.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5.1.18. Garantías y contragarantías.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5.1.19. Suspensión provisional del acto.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5.2. Amparo Directo</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5.2.1. Actos materia de amparo directo.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5.2.2. Requisitos de la demanda.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5.2.3. Intervención de la autoridad responsable la tramitación del amparo directo.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5.2.4. Sustanciación del juicio.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5.2.5. Suspensión en el amparo directo: naturaleza y efectos. </w:t>
            </w:r>
          </w:p>
          <w:p w:rsidR="00A82DF5" w:rsidRDefault="00A82DF5" w:rsidP="00A82DF5">
            <w:pPr>
              <w:pBdr>
                <w:top w:val="nil"/>
                <w:left w:val="nil"/>
                <w:bottom w:val="nil"/>
                <w:right w:val="nil"/>
                <w:between w:val="nil"/>
              </w:pBdr>
              <w:jc w:val="left"/>
              <w:rPr>
                <w:rFonts w:ascii="Arial" w:eastAsia="Arial" w:hAnsi="Arial" w:cs="Arial"/>
                <w:b/>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6. Sentencia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6.1. Tipos de sentencia.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6.2. Requisitos formales y de fondo.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6.3. Efectos de las sentencias. </w:t>
            </w:r>
          </w:p>
          <w:p w:rsidR="00A82DF5" w:rsidRDefault="00A82DF5" w:rsidP="00A82DF5">
            <w:pPr>
              <w:rPr>
                <w:rFonts w:ascii="Arial" w:eastAsia="Arial" w:hAnsi="Arial" w:cs="Arial"/>
                <w:sz w:val="18"/>
                <w:szCs w:val="18"/>
              </w:rPr>
            </w:pPr>
            <w:r>
              <w:rPr>
                <w:rFonts w:ascii="Arial" w:eastAsia="Arial" w:hAnsi="Arial" w:cs="Arial"/>
                <w:sz w:val="18"/>
                <w:szCs w:val="18"/>
              </w:rPr>
              <w:t>6.4. Análisis de los conceptos de violación y/o agravios.</w:t>
            </w:r>
          </w:p>
          <w:p w:rsidR="00A82DF5" w:rsidRDefault="00A82DF5" w:rsidP="00A82DF5">
            <w:pPr>
              <w:rPr>
                <w:rFonts w:ascii="Arial" w:eastAsia="Arial" w:hAnsi="Arial" w:cs="Arial"/>
                <w:sz w:val="18"/>
                <w:szCs w:val="18"/>
              </w:rPr>
            </w:pPr>
            <w:r>
              <w:rPr>
                <w:rFonts w:ascii="Arial" w:eastAsia="Arial" w:hAnsi="Arial" w:cs="Arial"/>
                <w:sz w:val="18"/>
                <w:szCs w:val="18"/>
              </w:rPr>
              <w:t>6.5. Relatividad de las Sentencias.</w:t>
            </w:r>
          </w:p>
          <w:p w:rsidR="00A82DF5" w:rsidRDefault="00A82DF5" w:rsidP="00A82DF5">
            <w:pPr>
              <w:rPr>
                <w:rFonts w:ascii="Arial" w:eastAsia="Arial" w:hAnsi="Arial" w:cs="Arial"/>
                <w:sz w:val="18"/>
                <w:szCs w:val="18"/>
              </w:rPr>
            </w:pPr>
            <w:r>
              <w:rPr>
                <w:rFonts w:ascii="Arial" w:eastAsia="Arial" w:hAnsi="Arial" w:cs="Arial"/>
                <w:sz w:val="18"/>
                <w:szCs w:val="18"/>
              </w:rPr>
              <w:t>6.6. Suplencia de la queja deficiente.</w:t>
            </w:r>
          </w:p>
          <w:p w:rsidR="00A82DF5" w:rsidRDefault="00A82DF5" w:rsidP="00A82DF5">
            <w:pPr>
              <w:rPr>
                <w:rFonts w:ascii="Arial" w:eastAsia="Arial" w:hAnsi="Arial" w:cs="Arial"/>
                <w:sz w:val="18"/>
                <w:szCs w:val="18"/>
              </w:rPr>
            </w:pPr>
            <w:r>
              <w:rPr>
                <w:rFonts w:ascii="Arial" w:eastAsia="Arial" w:hAnsi="Arial" w:cs="Arial"/>
                <w:sz w:val="18"/>
                <w:szCs w:val="18"/>
              </w:rPr>
              <w:lastRenderedPageBreak/>
              <w:t>6.7. Principio de Estricto Derecho.</w:t>
            </w:r>
          </w:p>
          <w:p w:rsidR="00A82DF5" w:rsidRDefault="00A82DF5" w:rsidP="00A82DF5">
            <w:pPr>
              <w:rPr>
                <w:rFonts w:ascii="Arial" w:eastAsia="Arial" w:hAnsi="Arial" w:cs="Arial"/>
                <w:sz w:val="18"/>
                <w:szCs w:val="18"/>
              </w:rPr>
            </w:pPr>
            <w:r>
              <w:rPr>
                <w:rFonts w:ascii="Arial" w:eastAsia="Arial" w:hAnsi="Arial" w:cs="Arial"/>
                <w:sz w:val="18"/>
                <w:szCs w:val="18"/>
              </w:rPr>
              <w:t>6.8. Apreciación judicial de las Pruebas.</w:t>
            </w:r>
          </w:p>
          <w:p w:rsidR="00A82DF5" w:rsidRDefault="00A82DF5" w:rsidP="00A82DF5">
            <w:pPr>
              <w:rPr>
                <w:rFonts w:ascii="Arial" w:eastAsia="Arial" w:hAnsi="Arial" w:cs="Arial"/>
                <w:sz w:val="18"/>
                <w:szCs w:val="18"/>
              </w:rPr>
            </w:pPr>
            <w:r>
              <w:rPr>
                <w:rFonts w:ascii="Arial" w:eastAsia="Arial" w:hAnsi="Arial" w:cs="Arial"/>
                <w:sz w:val="18"/>
                <w:szCs w:val="18"/>
              </w:rPr>
              <w:t>6.9. Aclaración de Sentencia.</w:t>
            </w:r>
          </w:p>
          <w:p w:rsidR="00A82DF5" w:rsidRDefault="00A82DF5" w:rsidP="00A82DF5">
            <w:pPr>
              <w:pBdr>
                <w:top w:val="nil"/>
                <w:left w:val="nil"/>
                <w:bottom w:val="nil"/>
                <w:right w:val="nil"/>
                <w:between w:val="nil"/>
              </w:pBdr>
              <w:jc w:val="left"/>
              <w:rPr>
                <w:rFonts w:ascii="Arial" w:eastAsia="Arial" w:hAnsi="Arial" w:cs="Arial"/>
                <w:b/>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7. Medios de Impugnación, cumplimiento y ejecución de sentencia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 Recurso de revisión.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7.1.1. Supuestos de procedencia.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7.1.2. Término y trámite.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7.1.3. Efectos del recurso.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7.1.4. Revisión adhesiva.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 Recurso de queja.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7.2.1. Hipótesis de procedencia.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7.2.2. Términos y tramitación.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7.2.3. Efectos del recurso.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 Recurso de reclamación.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7.3.1. Hipótesis de procedencia.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7.3.2. Términos y tramitación.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7.3.3. Efectos del recurso.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 Recurso de inconformidad.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7.4.1. Hipótesis de procedencia.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7.4.2. Términos y tramitación.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7.4.3. Efectos del recurso.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7.5. Cumplimiento y ejecución de sentencias</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7.5.1. Procedimiento para su cumplimiento.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7.5.2. Procedimiento de incumplimiento.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7.5.3. Repetición del acto reclamado. </w:t>
            </w:r>
          </w:p>
          <w:p w:rsidR="00A82DF5" w:rsidRDefault="00A82DF5" w:rsidP="00A82DF5">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7.5.4. Ejecución sustituta de la sentencia. </w:t>
            </w:r>
          </w:p>
          <w:p w:rsidR="008617FE" w:rsidRPr="00117FE7" w:rsidRDefault="008617FE" w:rsidP="0034069C">
            <w:pPr>
              <w:rPr>
                <w:rFonts w:ascii="Arial" w:hAnsi="Arial" w:cs="Arial"/>
                <w:b/>
                <w:sz w:val="18"/>
                <w:szCs w:val="18"/>
              </w:rPr>
            </w:pPr>
          </w:p>
        </w:tc>
      </w:tr>
    </w:tbl>
    <w:p w:rsidR="004856A3" w:rsidRDefault="004856A3" w:rsidP="00EF00F8">
      <w:pPr>
        <w:rPr>
          <w:rFonts w:ascii="Arial" w:hAnsi="Arial" w:cs="Arial"/>
          <w:b/>
          <w:sz w:val="18"/>
          <w:szCs w:val="18"/>
        </w:rPr>
      </w:pPr>
    </w:p>
    <w:p w:rsidR="00BE0BE1" w:rsidRDefault="00BE0BE1" w:rsidP="00EF00F8">
      <w:pPr>
        <w:rPr>
          <w:rFonts w:ascii="Arial" w:hAnsi="Arial" w:cs="Arial"/>
          <w:b/>
          <w:sz w:val="18"/>
          <w:szCs w:val="18"/>
        </w:rPr>
      </w:pPr>
    </w:p>
    <w:p w:rsidR="004C3ECB" w:rsidRPr="00117FE7" w:rsidRDefault="004C3ECB" w:rsidP="00EF00F8">
      <w:pPr>
        <w:rPr>
          <w:rFonts w:ascii="Arial" w:hAnsi="Arial" w:cs="Arial"/>
          <w:b/>
          <w:sz w:val="18"/>
          <w:szCs w:val="18"/>
        </w:rPr>
      </w:pPr>
      <w:r w:rsidRPr="00117FE7">
        <w:rPr>
          <w:rFonts w:ascii="Arial" w:hAnsi="Arial" w:cs="Arial"/>
          <w:b/>
          <w:sz w:val="18"/>
          <w:szCs w:val="18"/>
        </w:rPr>
        <w:t>Estructura conceptual</w:t>
      </w:r>
      <w:r w:rsidR="00E363F2" w:rsidRPr="00117FE7">
        <w:rPr>
          <w:rFonts w:ascii="Arial" w:hAnsi="Arial" w:cs="Arial"/>
          <w:b/>
          <w:sz w:val="18"/>
          <w:szCs w:val="18"/>
        </w:rPr>
        <w:t xml:space="preserve"> </w:t>
      </w:r>
      <w:r w:rsidR="004856A3">
        <w:rPr>
          <w:rFonts w:ascii="Arial" w:hAnsi="Arial" w:cs="Arial"/>
          <w:b/>
          <w:sz w:val="18"/>
          <w:szCs w:val="18"/>
        </w:rPr>
        <w:t xml:space="preserve">del curso </w:t>
      </w:r>
    </w:p>
    <w:tbl>
      <w:tblPr>
        <w:tblStyle w:val="Tablaconcuadrcula"/>
        <w:tblW w:w="0" w:type="auto"/>
        <w:tblLook w:val="04A0" w:firstRow="1" w:lastRow="0" w:firstColumn="1" w:lastColumn="0" w:noHBand="0" w:noVBand="1"/>
      </w:tblPr>
      <w:tblGrid>
        <w:gridCol w:w="10112"/>
      </w:tblGrid>
      <w:tr w:rsidR="00655DB9" w:rsidRPr="00117FE7" w:rsidTr="004C3ECB">
        <w:tc>
          <w:tcPr>
            <w:tcW w:w="10112" w:type="dxa"/>
          </w:tcPr>
          <w:p w:rsidR="00DB4816" w:rsidRDefault="00BE0BE1" w:rsidP="00EF00F8">
            <w:pPr>
              <w:rPr>
                <w:rFonts w:ascii="Arial" w:hAnsi="Arial" w:cs="Arial"/>
                <w:sz w:val="18"/>
                <w:szCs w:val="18"/>
              </w:rPr>
            </w:pPr>
            <w:r>
              <w:rPr>
                <w:rFonts w:ascii="Arial" w:hAnsi="Arial" w:cs="Arial"/>
                <w:sz w:val="18"/>
                <w:szCs w:val="18"/>
              </w:rPr>
              <w:t xml:space="preserve">Juicio, proceso, demanda, amparo, indirecto, directo, informe, previo, justificado, suspensión, incidente, provisional, definitiva, constitucional, audiencia, pruebas, criterios, jurisprudencia, responsabilidad, recurso, revisión, queja, reclamación, inconformidad, sentencia, desahogo. </w:t>
            </w:r>
          </w:p>
          <w:p w:rsidR="00F7427C" w:rsidRPr="00117FE7" w:rsidRDefault="00F7427C" w:rsidP="004A0E10">
            <w:pPr>
              <w:rPr>
                <w:rFonts w:ascii="Arial" w:hAnsi="Arial" w:cs="Arial"/>
                <w:b/>
                <w:sz w:val="18"/>
                <w:szCs w:val="18"/>
              </w:rPr>
            </w:pPr>
          </w:p>
        </w:tc>
      </w:tr>
    </w:tbl>
    <w:p w:rsidR="004C3ECB" w:rsidRPr="00117FE7" w:rsidRDefault="004C3ECB" w:rsidP="00EF00F8">
      <w:pPr>
        <w:rPr>
          <w:rFonts w:ascii="Arial" w:hAnsi="Arial" w:cs="Arial"/>
          <w:b/>
          <w:sz w:val="18"/>
          <w:szCs w:val="18"/>
        </w:rPr>
      </w:pPr>
    </w:p>
    <w:p w:rsidR="00E363F2" w:rsidRDefault="00706416" w:rsidP="00EF00F8">
      <w:pPr>
        <w:rPr>
          <w:rFonts w:ascii="Arial" w:hAnsi="Arial" w:cs="Arial"/>
          <w:b/>
          <w:sz w:val="18"/>
          <w:szCs w:val="18"/>
        </w:rPr>
      </w:pPr>
      <w:r>
        <w:rPr>
          <w:rFonts w:ascii="Arial" w:hAnsi="Arial" w:cs="Arial"/>
          <w:b/>
          <w:sz w:val="18"/>
          <w:szCs w:val="18"/>
        </w:rPr>
        <w:t xml:space="preserve">Modalidad de evaluación </w:t>
      </w:r>
    </w:p>
    <w:tbl>
      <w:tblPr>
        <w:tblStyle w:val="Tablaconcuadrcula"/>
        <w:tblW w:w="0" w:type="auto"/>
        <w:tblLook w:val="04A0" w:firstRow="1" w:lastRow="0" w:firstColumn="1" w:lastColumn="0" w:noHBand="0" w:noVBand="1"/>
      </w:tblPr>
      <w:tblGrid>
        <w:gridCol w:w="5070"/>
        <w:gridCol w:w="5103"/>
      </w:tblGrid>
      <w:tr w:rsidR="004A6747" w:rsidTr="00B96BCB">
        <w:tc>
          <w:tcPr>
            <w:tcW w:w="5070" w:type="dxa"/>
            <w:vAlign w:val="center"/>
          </w:tcPr>
          <w:p w:rsidR="004A6747" w:rsidRDefault="004A6747" w:rsidP="00B96BCB">
            <w:pPr>
              <w:jc w:val="center"/>
              <w:rPr>
                <w:rFonts w:ascii="Arial" w:hAnsi="Arial" w:cs="Arial"/>
                <w:b/>
                <w:sz w:val="18"/>
                <w:szCs w:val="18"/>
              </w:rPr>
            </w:pPr>
            <w:r>
              <w:rPr>
                <w:rFonts w:ascii="Arial" w:hAnsi="Arial" w:cs="Arial"/>
                <w:b/>
                <w:sz w:val="18"/>
                <w:szCs w:val="18"/>
              </w:rPr>
              <w:t>Instrumento de evaluación</w:t>
            </w:r>
          </w:p>
          <w:p w:rsidR="004A6747" w:rsidRDefault="004A6747" w:rsidP="00B96BCB">
            <w:pPr>
              <w:jc w:val="center"/>
              <w:rPr>
                <w:rFonts w:ascii="Arial" w:hAnsi="Arial" w:cs="Arial"/>
                <w:b/>
                <w:sz w:val="18"/>
                <w:szCs w:val="18"/>
              </w:rPr>
            </w:pPr>
          </w:p>
        </w:tc>
        <w:tc>
          <w:tcPr>
            <w:tcW w:w="5103" w:type="dxa"/>
            <w:vAlign w:val="center"/>
          </w:tcPr>
          <w:p w:rsidR="004A6747" w:rsidRDefault="004A6747" w:rsidP="00B96BCB">
            <w:pPr>
              <w:jc w:val="center"/>
              <w:rPr>
                <w:rFonts w:ascii="Arial" w:hAnsi="Arial" w:cs="Arial"/>
                <w:b/>
                <w:sz w:val="18"/>
                <w:szCs w:val="18"/>
              </w:rPr>
            </w:pPr>
            <w:r>
              <w:rPr>
                <w:rFonts w:ascii="Arial" w:hAnsi="Arial" w:cs="Arial"/>
                <w:b/>
                <w:sz w:val="18"/>
                <w:szCs w:val="18"/>
              </w:rPr>
              <w:t>Factor de ponderación</w:t>
            </w:r>
          </w:p>
        </w:tc>
      </w:tr>
      <w:tr w:rsidR="004A6747" w:rsidTr="00B96BCB">
        <w:tc>
          <w:tcPr>
            <w:tcW w:w="5070" w:type="dxa"/>
          </w:tcPr>
          <w:p w:rsidR="004A6747" w:rsidRPr="006F16C4" w:rsidRDefault="004A6747" w:rsidP="00B96BCB">
            <w:pPr>
              <w:autoSpaceDE w:val="0"/>
              <w:autoSpaceDN w:val="0"/>
              <w:adjustRightInd w:val="0"/>
              <w:spacing w:line="276" w:lineRule="auto"/>
              <w:jc w:val="left"/>
              <w:rPr>
                <w:rFonts w:ascii="Arial" w:hAnsi="Arial" w:cs="Arial"/>
                <w:b/>
                <w:sz w:val="18"/>
                <w:szCs w:val="18"/>
              </w:rPr>
            </w:pPr>
            <w:r w:rsidRPr="006F16C4">
              <w:rPr>
                <w:rFonts w:ascii="Arial" w:hAnsi="Arial" w:cs="Arial"/>
                <w:b/>
                <w:sz w:val="18"/>
                <w:szCs w:val="18"/>
              </w:rPr>
              <w:t>Exámenes: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Parciales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Globales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Departamentales</w:t>
            </w:r>
          </w:p>
        </w:tc>
        <w:tc>
          <w:tcPr>
            <w:tcW w:w="5103" w:type="dxa"/>
          </w:tcPr>
          <w:p w:rsidR="004A6747" w:rsidRPr="006F16C4" w:rsidRDefault="004A6747" w:rsidP="00B96BCB">
            <w:pPr>
              <w:autoSpaceDE w:val="0"/>
              <w:autoSpaceDN w:val="0"/>
              <w:adjustRightInd w:val="0"/>
              <w:spacing w:line="276" w:lineRule="auto"/>
              <w:jc w:val="center"/>
              <w:rPr>
                <w:rFonts w:ascii="Arial" w:hAnsi="Arial" w:cs="Arial"/>
                <w:sz w:val="18"/>
                <w:szCs w:val="18"/>
              </w:rPr>
            </w:pPr>
            <w:r w:rsidRPr="006F16C4">
              <w:rPr>
                <w:rFonts w:ascii="Arial" w:hAnsi="Arial" w:cs="Arial"/>
                <w:sz w:val="18"/>
                <w:szCs w:val="18"/>
              </w:rPr>
              <w:t>60%</w:t>
            </w:r>
          </w:p>
        </w:tc>
      </w:tr>
      <w:tr w:rsidR="004A6747" w:rsidTr="00B96BCB">
        <w:tc>
          <w:tcPr>
            <w:tcW w:w="5070" w:type="dxa"/>
          </w:tcPr>
          <w:p w:rsidR="004A6747" w:rsidRPr="006F16C4" w:rsidRDefault="004A6747" w:rsidP="00B96BCB">
            <w:pPr>
              <w:autoSpaceDE w:val="0"/>
              <w:autoSpaceDN w:val="0"/>
              <w:adjustRightInd w:val="0"/>
              <w:spacing w:line="276" w:lineRule="auto"/>
              <w:jc w:val="left"/>
              <w:rPr>
                <w:rFonts w:ascii="Arial" w:hAnsi="Arial" w:cs="Arial"/>
                <w:b/>
                <w:sz w:val="18"/>
                <w:szCs w:val="18"/>
              </w:rPr>
            </w:pPr>
            <w:r w:rsidRPr="006F16C4">
              <w:rPr>
                <w:rFonts w:ascii="Arial" w:hAnsi="Arial" w:cs="Arial"/>
                <w:b/>
                <w:sz w:val="18"/>
                <w:szCs w:val="18"/>
              </w:rPr>
              <w:t>Participación en clase:</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Individual</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Grupal</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Exposiciones</w:t>
            </w:r>
          </w:p>
        </w:tc>
        <w:tc>
          <w:tcPr>
            <w:tcW w:w="5103" w:type="dxa"/>
          </w:tcPr>
          <w:p w:rsidR="004A6747" w:rsidRPr="006F16C4" w:rsidRDefault="004A6747" w:rsidP="00B96BCB">
            <w:pPr>
              <w:autoSpaceDE w:val="0"/>
              <w:autoSpaceDN w:val="0"/>
              <w:adjustRightInd w:val="0"/>
              <w:spacing w:line="276" w:lineRule="auto"/>
              <w:jc w:val="center"/>
              <w:rPr>
                <w:rFonts w:ascii="Arial" w:hAnsi="Arial" w:cs="Arial"/>
                <w:sz w:val="18"/>
                <w:szCs w:val="18"/>
              </w:rPr>
            </w:pPr>
            <w:r>
              <w:rPr>
                <w:rFonts w:ascii="Arial" w:hAnsi="Arial" w:cs="Arial"/>
                <w:sz w:val="18"/>
                <w:szCs w:val="18"/>
              </w:rPr>
              <w:t>1</w:t>
            </w:r>
            <w:r w:rsidRPr="006F16C4">
              <w:rPr>
                <w:rFonts w:ascii="Arial" w:hAnsi="Arial" w:cs="Arial"/>
                <w:sz w:val="18"/>
                <w:szCs w:val="18"/>
              </w:rPr>
              <w:t>0%</w:t>
            </w:r>
          </w:p>
        </w:tc>
      </w:tr>
      <w:tr w:rsidR="004A6747" w:rsidTr="00B96BCB">
        <w:tc>
          <w:tcPr>
            <w:tcW w:w="5070" w:type="dxa"/>
          </w:tcPr>
          <w:p w:rsidR="004A6747" w:rsidRPr="006F16C4" w:rsidRDefault="004A6747" w:rsidP="00B96BCB">
            <w:pPr>
              <w:autoSpaceDE w:val="0"/>
              <w:autoSpaceDN w:val="0"/>
              <w:adjustRightInd w:val="0"/>
              <w:spacing w:line="276" w:lineRule="auto"/>
              <w:jc w:val="left"/>
              <w:rPr>
                <w:rFonts w:ascii="Arial" w:hAnsi="Arial" w:cs="Arial"/>
                <w:b/>
                <w:sz w:val="18"/>
                <w:szCs w:val="18"/>
              </w:rPr>
            </w:pPr>
            <w:r w:rsidRPr="006F16C4">
              <w:rPr>
                <w:rFonts w:ascii="Arial" w:hAnsi="Arial" w:cs="Arial"/>
                <w:b/>
                <w:sz w:val="18"/>
                <w:szCs w:val="18"/>
              </w:rPr>
              <w:t>Actividades extra áulicas: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Estudios de caso</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Ensayos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Trabajos de investigación</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Cuestionarios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Informes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Monografías</w:t>
            </w:r>
          </w:p>
        </w:tc>
        <w:tc>
          <w:tcPr>
            <w:tcW w:w="5103" w:type="dxa"/>
          </w:tcPr>
          <w:p w:rsidR="004A6747" w:rsidRPr="006F16C4" w:rsidRDefault="004A6747" w:rsidP="00B96BCB">
            <w:pPr>
              <w:autoSpaceDE w:val="0"/>
              <w:autoSpaceDN w:val="0"/>
              <w:adjustRightInd w:val="0"/>
              <w:spacing w:line="276" w:lineRule="auto"/>
              <w:jc w:val="center"/>
              <w:rPr>
                <w:rFonts w:ascii="Arial" w:hAnsi="Arial" w:cs="Arial"/>
                <w:sz w:val="18"/>
                <w:szCs w:val="18"/>
              </w:rPr>
            </w:pPr>
            <w:r>
              <w:rPr>
                <w:rFonts w:ascii="Arial" w:hAnsi="Arial" w:cs="Arial"/>
                <w:sz w:val="18"/>
                <w:szCs w:val="18"/>
              </w:rPr>
              <w:t>3</w:t>
            </w:r>
            <w:r w:rsidRPr="006F16C4">
              <w:rPr>
                <w:rFonts w:ascii="Arial" w:hAnsi="Arial" w:cs="Arial"/>
                <w:sz w:val="18"/>
                <w:szCs w:val="18"/>
              </w:rPr>
              <w:t>0%</w:t>
            </w:r>
          </w:p>
        </w:tc>
      </w:tr>
      <w:tr w:rsidR="004A6747" w:rsidTr="00B96BCB">
        <w:tc>
          <w:tcPr>
            <w:tcW w:w="5070" w:type="dxa"/>
          </w:tcPr>
          <w:p w:rsidR="004A6747" w:rsidRPr="006F16C4" w:rsidRDefault="004A6747" w:rsidP="00B96BCB">
            <w:pPr>
              <w:autoSpaceDE w:val="0"/>
              <w:autoSpaceDN w:val="0"/>
              <w:adjustRightInd w:val="0"/>
              <w:spacing w:line="276" w:lineRule="auto"/>
              <w:jc w:val="left"/>
              <w:rPr>
                <w:rFonts w:ascii="Arial" w:hAnsi="Arial" w:cs="Arial"/>
                <w:b/>
                <w:sz w:val="18"/>
                <w:szCs w:val="18"/>
              </w:rPr>
            </w:pPr>
            <w:r w:rsidRPr="006F16C4">
              <w:rPr>
                <w:rFonts w:ascii="Arial" w:hAnsi="Arial" w:cs="Arial"/>
                <w:b/>
                <w:sz w:val="18"/>
                <w:szCs w:val="18"/>
              </w:rPr>
              <w:lastRenderedPageBreak/>
              <w:t>Actividades extra curriculares: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Seminarios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Conferencias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Talleres</w:t>
            </w:r>
          </w:p>
          <w:p w:rsidR="004A6747" w:rsidRPr="006F16C4" w:rsidRDefault="004A6747" w:rsidP="00B96BCB">
            <w:pPr>
              <w:autoSpaceDE w:val="0"/>
              <w:autoSpaceDN w:val="0"/>
              <w:adjustRightInd w:val="0"/>
              <w:spacing w:line="276" w:lineRule="auto"/>
              <w:jc w:val="left"/>
              <w:rPr>
                <w:rFonts w:ascii="Arial" w:hAnsi="Arial" w:cs="Arial"/>
                <w:sz w:val="18"/>
                <w:szCs w:val="18"/>
              </w:rPr>
            </w:pPr>
            <w:r w:rsidRPr="006F16C4">
              <w:rPr>
                <w:rFonts w:ascii="Arial" w:hAnsi="Arial" w:cs="Arial"/>
                <w:sz w:val="18"/>
                <w:szCs w:val="18"/>
              </w:rPr>
              <w:t>Concursos</w:t>
            </w:r>
          </w:p>
        </w:tc>
        <w:tc>
          <w:tcPr>
            <w:tcW w:w="5103" w:type="dxa"/>
          </w:tcPr>
          <w:p w:rsidR="004A6747" w:rsidRPr="006F16C4" w:rsidRDefault="004A6747" w:rsidP="00B96BCB">
            <w:pPr>
              <w:autoSpaceDE w:val="0"/>
              <w:autoSpaceDN w:val="0"/>
              <w:adjustRightInd w:val="0"/>
              <w:spacing w:line="276" w:lineRule="auto"/>
              <w:jc w:val="center"/>
              <w:rPr>
                <w:rFonts w:ascii="Arial" w:hAnsi="Arial" w:cs="Arial"/>
                <w:sz w:val="18"/>
                <w:szCs w:val="18"/>
              </w:rPr>
            </w:pPr>
            <w:r w:rsidRPr="006F16C4">
              <w:rPr>
                <w:rFonts w:ascii="Arial" w:hAnsi="Arial" w:cs="Arial"/>
                <w:sz w:val="18"/>
                <w:szCs w:val="18"/>
              </w:rPr>
              <w:t>0%</w:t>
            </w:r>
          </w:p>
        </w:tc>
      </w:tr>
      <w:tr w:rsidR="004A6747" w:rsidTr="00B96BCB">
        <w:tc>
          <w:tcPr>
            <w:tcW w:w="5070" w:type="dxa"/>
          </w:tcPr>
          <w:p w:rsidR="004A6747" w:rsidRPr="006F16C4" w:rsidRDefault="004A6747" w:rsidP="00B96BCB">
            <w:pPr>
              <w:autoSpaceDE w:val="0"/>
              <w:autoSpaceDN w:val="0"/>
              <w:adjustRightInd w:val="0"/>
              <w:spacing w:line="276" w:lineRule="auto"/>
              <w:jc w:val="left"/>
              <w:rPr>
                <w:rFonts w:ascii="Arial" w:hAnsi="Arial" w:cs="Arial"/>
                <w:b/>
                <w:sz w:val="18"/>
                <w:szCs w:val="18"/>
              </w:rPr>
            </w:pPr>
            <w:r w:rsidRPr="006F16C4">
              <w:rPr>
                <w:rFonts w:ascii="Arial" w:hAnsi="Arial" w:cs="Arial"/>
                <w:b/>
                <w:sz w:val="18"/>
                <w:szCs w:val="18"/>
              </w:rPr>
              <w:t>Otras:</w:t>
            </w:r>
          </w:p>
          <w:p w:rsidR="004A6747" w:rsidRPr="006F16C4" w:rsidRDefault="004A6747" w:rsidP="00B96BCB">
            <w:pPr>
              <w:autoSpaceDE w:val="0"/>
              <w:autoSpaceDN w:val="0"/>
              <w:adjustRightInd w:val="0"/>
              <w:spacing w:line="276" w:lineRule="auto"/>
              <w:jc w:val="left"/>
              <w:rPr>
                <w:rFonts w:ascii="Arial" w:hAnsi="Arial" w:cs="Arial"/>
                <w:sz w:val="18"/>
                <w:szCs w:val="18"/>
              </w:rPr>
            </w:pPr>
          </w:p>
        </w:tc>
        <w:tc>
          <w:tcPr>
            <w:tcW w:w="5103" w:type="dxa"/>
          </w:tcPr>
          <w:p w:rsidR="004A6747" w:rsidRPr="006F16C4" w:rsidRDefault="004A6747" w:rsidP="00B96BCB">
            <w:pPr>
              <w:autoSpaceDE w:val="0"/>
              <w:autoSpaceDN w:val="0"/>
              <w:adjustRightInd w:val="0"/>
              <w:spacing w:line="276" w:lineRule="auto"/>
              <w:jc w:val="center"/>
              <w:rPr>
                <w:rFonts w:ascii="Arial" w:hAnsi="Arial" w:cs="Arial"/>
                <w:sz w:val="18"/>
                <w:szCs w:val="18"/>
              </w:rPr>
            </w:pPr>
          </w:p>
        </w:tc>
      </w:tr>
      <w:tr w:rsidR="004A6747" w:rsidTr="00B96BCB">
        <w:tc>
          <w:tcPr>
            <w:tcW w:w="5070" w:type="dxa"/>
            <w:vAlign w:val="center"/>
          </w:tcPr>
          <w:p w:rsidR="004A6747" w:rsidRPr="006F16C4" w:rsidRDefault="004A6747" w:rsidP="00B96BCB">
            <w:pPr>
              <w:jc w:val="center"/>
              <w:rPr>
                <w:rFonts w:ascii="Arial" w:hAnsi="Arial" w:cs="Arial"/>
                <w:b/>
                <w:sz w:val="18"/>
                <w:szCs w:val="18"/>
              </w:rPr>
            </w:pPr>
            <w:r w:rsidRPr="006F16C4">
              <w:rPr>
                <w:rFonts w:ascii="Arial" w:hAnsi="Arial" w:cs="Arial"/>
                <w:b/>
                <w:sz w:val="18"/>
                <w:szCs w:val="18"/>
              </w:rPr>
              <w:t>Total</w:t>
            </w:r>
          </w:p>
        </w:tc>
        <w:tc>
          <w:tcPr>
            <w:tcW w:w="5103" w:type="dxa"/>
            <w:vAlign w:val="center"/>
          </w:tcPr>
          <w:p w:rsidR="004A6747" w:rsidRPr="006F16C4" w:rsidRDefault="004A6747" w:rsidP="00B96BCB">
            <w:pPr>
              <w:jc w:val="center"/>
              <w:rPr>
                <w:rFonts w:ascii="Arial" w:hAnsi="Arial" w:cs="Arial"/>
                <w:b/>
                <w:sz w:val="18"/>
                <w:szCs w:val="18"/>
              </w:rPr>
            </w:pPr>
            <w:r w:rsidRPr="006F16C4">
              <w:rPr>
                <w:rFonts w:ascii="Arial" w:hAnsi="Arial" w:cs="Arial"/>
                <w:b/>
                <w:sz w:val="18"/>
                <w:szCs w:val="18"/>
              </w:rPr>
              <w:t>100%</w:t>
            </w:r>
          </w:p>
          <w:p w:rsidR="004A6747" w:rsidRPr="006F16C4" w:rsidRDefault="004A6747" w:rsidP="00B96BCB">
            <w:pPr>
              <w:jc w:val="center"/>
              <w:rPr>
                <w:rFonts w:ascii="Arial" w:hAnsi="Arial" w:cs="Arial"/>
                <w:b/>
                <w:sz w:val="18"/>
                <w:szCs w:val="18"/>
              </w:rPr>
            </w:pPr>
          </w:p>
        </w:tc>
      </w:tr>
    </w:tbl>
    <w:p w:rsidR="00767AEC" w:rsidRDefault="00767AEC" w:rsidP="00EF00F8">
      <w:pPr>
        <w:rPr>
          <w:rFonts w:ascii="Arial" w:hAnsi="Arial" w:cs="Arial"/>
          <w:b/>
          <w:sz w:val="18"/>
          <w:szCs w:val="18"/>
        </w:rPr>
      </w:pPr>
    </w:p>
    <w:p w:rsidR="004A6747" w:rsidRDefault="004A6747" w:rsidP="00EF00F8">
      <w:pPr>
        <w:rPr>
          <w:rFonts w:ascii="Arial" w:hAnsi="Arial" w:cs="Arial"/>
          <w:b/>
          <w:sz w:val="18"/>
          <w:szCs w:val="18"/>
        </w:rPr>
      </w:pPr>
    </w:p>
    <w:p w:rsidR="00767AEC" w:rsidRDefault="00767AEC" w:rsidP="00EF00F8">
      <w:pPr>
        <w:rPr>
          <w:rFonts w:ascii="Arial" w:hAnsi="Arial" w:cs="Arial"/>
          <w:b/>
          <w:sz w:val="18"/>
          <w:szCs w:val="18"/>
        </w:rPr>
      </w:pPr>
      <w:bookmarkStart w:id="0" w:name="_GoBack"/>
      <w:bookmarkEnd w:id="0"/>
    </w:p>
    <w:p w:rsidR="00706416" w:rsidRDefault="00706416" w:rsidP="00EF00F8">
      <w:pPr>
        <w:rPr>
          <w:rFonts w:ascii="Arial" w:hAnsi="Arial" w:cs="Arial"/>
          <w:b/>
          <w:sz w:val="18"/>
          <w:szCs w:val="18"/>
        </w:rPr>
      </w:pPr>
      <w:r>
        <w:rPr>
          <w:rFonts w:ascii="Arial" w:hAnsi="Arial" w:cs="Arial"/>
          <w:b/>
          <w:sz w:val="18"/>
          <w:szCs w:val="18"/>
        </w:rPr>
        <w:t>Elementos del desarrollo de la unidad de aprendizaje (asignatura)</w:t>
      </w:r>
      <w:r w:rsidR="00767AEC">
        <w:rPr>
          <w:rFonts w:ascii="Arial" w:hAnsi="Arial" w:cs="Arial"/>
          <w:b/>
          <w:sz w:val="18"/>
          <w:szCs w:val="18"/>
        </w:rPr>
        <w:t>.</w:t>
      </w:r>
    </w:p>
    <w:p w:rsidR="00706416" w:rsidRDefault="00706416" w:rsidP="00EF00F8">
      <w:pPr>
        <w:rPr>
          <w:rFonts w:ascii="Arial" w:hAnsi="Arial" w:cs="Arial"/>
          <w:b/>
          <w:sz w:val="18"/>
          <w:szCs w:val="18"/>
        </w:rPr>
      </w:pPr>
    </w:p>
    <w:tbl>
      <w:tblPr>
        <w:tblStyle w:val="Tablaconcuadrcula"/>
        <w:tblW w:w="0" w:type="auto"/>
        <w:tblLook w:val="04A0" w:firstRow="1" w:lastRow="0" w:firstColumn="1" w:lastColumn="0" w:noHBand="0" w:noVBand="1"/>
      </w:tblPr>
      <w:tblGrid>
        <w:gridCol w:w="2500"/>
        <w:gridCol w:w="7462"/>
      </w:tblGrid>
      <w:tr w:rsidR="00767AEC" w:rsidTr="000E5A75">
        <w:tc>
          <w:tcPr>
            <w:tcW w:w="2500" w:type="dxa"/>
            <w:vAlign w:val="center"/>
          </w:tcPr>
          <w:p w:rsidR="000E5A75" w:rsidRDefault="000E5A75" w:rsidP="000E5A75">
            <w:pPr>
              <w:jc w:val="center"/>
              <w:rPr>
                <w:rFonts w:ascii="Arial" w:hAnsi="Arial" w:cs="Arial"/>
                <w:b/>
                <w:sz w:val="18"/>
                <w:szCs w:val="18"/>
              </w:rPr>
            </w:pPr>
            <w:r w:rsidRPr="003539F2">
              <w:rPr>
                <w:rFonts w:ascii="Arial" w:hAnsi="Arial" w:cs="Arial"/>
                <w:b/>
                <w:sz w:val="18"/>
                <w:szCs w:val="18"/>
              </w:rPr>
              <w:t>Conocimientos</w:t>
            </w:r>
          </w:p>
        </w:tc>
        <w:tc>
          <w:tcPr>
            <w:tcW w:w="7462" w:type="dxa"/>
            <w:vAlign w:val="center"/>
          </w:tcPr>
          <w:p w:rsidR="00AE3E4B" w:rsidRPr="00AE3E4B" w:rsidRDefault="00AE3E4B" w:rsidP="00AE3E4B">
            <w:pPr>
              <w:pStyle w:val="Default"/>
              <w:jc w:val="both"/>
              <w:rPr>
                <w:rFonts w:ascii="Arial" w:hAnsi="Arial" w:cs="Arial"/>
                <w:sz w:val="18"/>
                <w:szCs w:val="18"/>
              </w:rPr>
            </w:pPr>
            <w:r w:rsidRPr="00AE3E4B">
              <w:rPr>
                <w:rFonts w:ascii="Arial" w:hAnsi="Arial" w:cs="Arial"/>
                <w:sz w:val="18"/>
                <w:szCs w:val="18"/>
              </w:rPr>
              <w:t xml:space="preserve">El alumno domina los contenidos vinculados con la tramitación del juicio de amparo. Conoce, comprende y analiza las etapas procesales, vías de tramitación, la suspensión del acto reclamado, los medios de impugnación, la sustanciación del juicio, sentencia, jurisprudencia. </w:t>
            </w:r>
          </w:p>
          <w:p w:rsidR="000E5A75" w:rsidRDefault="000E5A75" w:rsidP="007D1BF9">
            <w:pPr>
              <w:rPr>
                <w:rFonts w:ascii="Arial" w:hAnsi="Arial" w:cs="Arial"/>
                <w:b/>
                <w:sz w:val="18"/>
                <w:szCs w:val="18"/>
              </w:rPr>
            </w:pPr>
          </w:p>
        </w:tc>
      </w:tr>
      <w:tr w:rsidR="00767AEC" w:rsidTr="00767AEC">
        <w:trPr>
          <w:trHeight w:val="2392"/>
        </w:trPr>
        <w:tc>
          <w:tcPr>
            <w:tcW w:w="2500" w:type="dxa"/>
            <w:tcBorders>
              <w:bottom w:val="single" w:sz="4" w:space="0" w:color="auto"/>
            </w:tcBorders>
            <w:vAlign w:val="center"/>
          </w:tcPr>
          <w:p w:rsidR="000E5A75" w:rsidRDefault="000E5A75" w:rsidP="000E5A75">
            <w:pPr>
              <w:jc w:val="center"/>
              <w:rPr>
                <w:rFonts w:ascii="Arial" w:hAnsi="Arial" w:cs="Arial"/>
                <w:b/>
                <w:sz w:val="18"/>
                <w:szCs w:val="18"/>
              </w:rPr>
            </w:pPr>
            <w:r w:rsidRPr="003539F2">
              <w:rPr>
                <w:rFonts w:ascii="Arial" w:hAnsi="Arial" w:cs="Arial"/>
                <w:b/>
                <w:sz w:val="18"/>
                <w:szCs w:val="18"/>
              </w:rPr>
              <w:t>Aptitudes</w:t>
            </w:r>
          </w:p>
        </w:tc>
        <w:tc>
          <w:tcPr>
            <w:tcW w:w="7462" w:type="dxa"/>
            <w:tcBorders>
              <w:bottom w:val="single" w:sz="4" w:space="0" w:color="auto"/>
            </w:tcBorders>
            <w:vAlign w:val="center"/>
          </w:tcPr>
          <w:p w:rsidR="004A4A4E" w:rsidRDefault="004A4A4E" w:rsidP="005D3934">
            <w:pPr>
              <w:rPr>
                <w:rFonts w:ascii="Arial" w:hAnsi="Arial" w:cs="Arial"/>
                <w:sz w:val="18"/>
                <w:szCs w:val="18"/>
              </w:rPr>
            </w:pPr>
          </w:p>
          <w:p w:rsidR="004A4A4E" w:rsidRPr="004A4A4E" w:rsidRDefault="004A4A4E" w:rsidP="004A4A4E">
            <w:pPr>
              <w:pStyle w:val="Default"/>
              <w:jc w:val="both"/>
              <w:rPr>
                <w:rFonts w:ascii="Arial" w:hAnsi="Arial" w:cs="Arial"/>
                <w:sz w:val="18"/>
                <w:szCs w:val="18"/>
              </w:rPr>
            </w:pPr>
            <w:r w:rsidRPr="004A4A4E">
              <w:rPr>
                <w:rFonts w:ascii="Arial" w:hAnsi="Arial" w:cs="Arial"/>
                <w:sz w:val="18"/>
                <w:szCs w:val="18"/>
              </w:rPr>
              <w:t xml:space="preserve">El alumno desarrollar un conjunto de competencias que se traducen en el ejercicio adecuado </w:t>
            </w:r>
            <w:r w:rsidR="00B00BC5">
              <w:rPr>
                <w:rFonts w:ascii="Arial" w:hAnsi="Arial" w:cs="Arial"/>
                <w:sz w:val="18"/>
                <w:szCs w:val="18"/>
              </w:rPr>
              <w:t>en la sustanciación del juicio de amparo</w:t>
            </w:r>
            <w:r w:rsidRPr="004A4A4E">
              <w:rPr>
                <w:rFonts w:ascii="Arial" w:hAnsi="Arial" w:cs="Arial"/>
                <w:sz w:val="18"/>
                <w:szCs w:val="18"/>
              </w:rPr>
              <w:t xml:space="preserve">: </w:t>
            </w:r>
          </w:p>
          <w:p w:rsidR="004A4A4E" w:rsidRPr="004A4A4E" w:rsidRDefault="004A4A4E" w:rsidP="004A4A4E">
            <w:pPr>
              <w:pStyle w:val="Default"/>
              <w:jc w:val="both"/>
              <w:rPr>
                <w:rFonts w:ascii="Arial" w:hAnsi="Arial" w:cs="Arial"/>
                <w:sz w:val="18"/>
                <w:szCs w:val="18"/>
              </w:rPr>
            </w:pPr>
            <w:r w:rsidRPr="004A4A4E">
              <w:rPr>
                <w:rFonts w:ascii="Arial" w:hAnsi="Arial" w:cs="Arial"/>
                <w:sz w:val="18"/>
                <w:szCs w:val="18"/>
              </w:rPr>
              <w:t>a)</w:t>
            </w:r>
            <w:r w:rsidR="007D1BF9">
              <w:rPr>
                <w:rFonts w:ascii="Arial" w:hAnsi="Arial" w:cs="Arial"/>
                <w:sz w:val="18"/>
                <w:szCs w:val="18"/>
              </w:rPr>
              <w:t xml:space="preserve"> Elabora trabajos de investigación</w:t>
            </w:r>
            <w:r w:rsidRPr="004A4A4E">
              <w:rPr>
                <w:rFonts w:ascii="Arial" w:hAnsi="Arial" w:cs="Arial"/>
                <w:sz w:val="18"/>
                <w:szCs w:val="18"/>
              </w:rPr>
              <w:t xml:space="preserve"> donde demuestra el dominio de lenguaje técnico vinculado con la asignatura. </w:t>
            </w:r>
          </w:p>
          <w:p w:rsidR="004A4A4E" w:rsidRPr="004A4A4E" w:rsidRDefault="004A4A4E" w:rsidP="004A4A4E">
            <w:pPr>
              <w:pStyle w:val="Default"/>
              <w:jc w:val="both"/>
              <w:rPr>
                <w:rFonts w:ascii="Arial" w:hAnsi="Arial" w:cs="Arial"/>
                <w:sz w:val="18"/>
                <w:szCs w:val="18"/>
              </w:rPr>
            </w:pPr>
            <w:r w:rsidRPr="004A4A4E">
              <w:rPr>
                <w:rFonts w:ascii="Arial" w:hAnsi="Arial" w:cs="Arial"/>
                <w:sz w:val="18"/>
                <w:szCs w:val="18"/>
              </w:rPr>
              <w:t xml:space="preserve">b) Construye modelos gráficos sobre el </w:t>
            </w:r>
            <w:r w:rsidR="00B00BC5">
              <w:rPr>
                <w:rFonts w:ascii="Arial" w:hAnsi="Arial" w:cs="Arial"/>
                <w:sz w:val="18"/>
                <w:szCs w:val="18"/>
              </w:rPr>
              <w:t>juicio de amparo, tanto indirecto como directo.</w:t>
            </w:r>
            <w:r w:rsidRPr="004A4A4E">
              <w:rPr>
                <w:rFonts w:ascii="Arial" w:hAnsi="Arial" w:cs="Arial"/>
                <w:sz w:val="18"/>
                <w:szCs w:val="18"/>
              </w:rPr>
              <w:t xml:space="preserve"> </w:t>
            </w:r>
          </w:p>
          <w:p w:rsidR="004A4A4E" w:rsidRPr="004A4A4E" w:rsidRDefault="004A4A4E" w:rsidP="004A4A4E">
            <w:pPr>
              <w:pStyle w:val="Default"/>
              <w:jc w:val="both"/>
              <w:rPr>
                <w:rFonts w:ascii="Arial" w:hAnsi="Arial" w:cs="Arial"/>
                <w:sz w:val="18"/>
                <w:szCs w:val="18"/>
              </w:rPr>
            </w:pPr>
            <w:r w:rsidRPr="004A4A4E">
              <w:rPr>
                <w:rFonts w:ascii="Arial" w:hAnsi="Arial" w:cs="Arial"/>
                <w:sz w:val="18"/>
                <w:szCs w:val="18"/>
              </w:rPr>
              <w:t xml:space="preserve">c) Realiza ejercicios prácticos o simulaciones sobre los medios de </w:t>
            </w:r>
            <w:r w:rsidR="00B00BC5">
              <w:rPr>
                <w:rFonts w:ascii="Arial" w:hAnsi="Arial" w:cs="Arial"/>
                <w:sz w:val="18"/>
                <w:szCs w:val="18"/>
              </w:rPr>
              <w:t>impugnación en materia de amparo</w:t>
            </w:r>
            <w:r w:rsidRPr="004A4A4E">
              <w:rPr>
                <w:rFonts w:ascii="Arial" w:hAnsi="Arial" w:cs="Arial"/>
                <w:sz w:val="18"/>
                <w:szCs w:val="18"/>
              </w:rPr>
              <w:t xml:space="preserve">. </w:t>
            </w:r>
          </w:p>
          <w:p w:rsidR="004A4A4E" w:rsidRPr="004A4A4E" w:rsidRDefault="004A4A4E" w:rsidP="004A4A4E">
            <w:pPr>
              <w:pStyle w:val="Default"/>
              <w:jc w:val="both"/>
              <w:rPr>
                <w:rFonts w:ascii="Arial" w:hAnsi="Arial" w:cs="Arial"/>
                <w:sz w:val="18"/>
                <w:szCs w:val="18"/>
              </w:rPr>
            </w:pPr>
            <w:r w:rsidRPr="004A4A4E">
              <w:rPr>
                <w:rFonts w:ascii="Arial" w:hAnsi="Arial" w:cs="Arial"/>
                <w:sz w:val="18"/>
                <w:szCs w:val="18"/>
              </w:rPr>
              <w:t xml:space="preserve">d) Elabora trabajos de investigación sobre temas jurídicos relevantes vinculados con </w:t>
            </w:r>
            <w:r w:rsidR="00B00BC5">
              <w:rPr>
                <w:rFonts w:ascii="Arial" w:hAnsi="Arial" w:cs="Arial"/>
                <w:sz w:val="18"/>
                <w:szCs w:val="18"/>
              </w:rPr>
              <w:t>el juicio de amparo</w:t>
            </w:r>
            <w:r w:rsidRPr="004A4A4E">
              <w:rPr>
                <w:rFonts w:ascii="Arial" w:hAnsi="Arial" w:cs="Arial"/>
                <w:sz w:val="18"/>
                <w:szCs w:val="18"/>
              </w:rPr>
              <w:t xml:space="preserve">. </w:t>
            </w:r>
          </w:p>
          <w:p w:rsidR="004A4A4E" w:rsidRDefault="004A4A4E" w:rsidP="004A4A4E">
            <w:pPr>
              <w:pStyle w:val="Default"/>
              <w:jc w:val="both"/>
              <w:rPr>
                <w:rFonts w:ascii="Arial" w:hAnsi="Arial" w:cs="Arial"/>
                <w:sz w:val="18"/>
                <w:szCs w:val="18"/>
              </w:rPr>
            </w:pPr>
            <w:r w:rsidRPr="004A4A4E">
              <w:rPr>
                <w:rFonts w:ascii="Arial" w:hAnsi="Arial" w:cs="Arial"/>
                <w:sz w:val="18"/>
                <w:szCs w:val="18"/>
              </w:rPr>
              <w:t>e) Evalúa la eficacia de</w:t>
            </w:r>
            <w:r w:rsidR="00B00BC5">
              <w:rPr>
                <w:rFonts w:ascii="Arial" w:hAnsi="Arial" w:cs="Arial"/>
                <w:sz w:val="18"/>
                <w:szCs w:val="18"/>
              </w:rPr>
              <w:t>l juicio de amparo.</w:t>
            </w:r>
            <w:r w:rsidRPr="004A4A4E">
              <w:rPr>
                <w:rFonts w:ascii="Arial" w:hAnsi="Arial" w:cs="Arial"/>
                <w:sz w:val="18"/>
                <w:szCs w:val="18"/>
              </w:rPr>
              <w:t xml:space="preserve"> </w:t>
            </w:r>
          </w:p>
          <w:p w:rsidR="003A73C9" w:rsidRPr="005D3934" w:rsidRDefault="003A73C9" w:rsidP="005D3934">
            <w:pPr>
              <w:rPr>
                <w:rFonts w:ascii="Arial" w:hAnsi="Arial" w:cs="Arial"/>
                <w:b/>
                <w:sz w:val="18"/>
                <w:szCs w:val="18"/>
              </w:rPr>
            </w:pPr>
          </w:p>
        </w:tc>
      </w:tr>
      <w:tr w:rsidR="00767AEC" w:rsidTr="00767AEC">
        <w:trPr>
          <w:trHeight w:val="513"/>
        </w:trPr>
        <w:tc>
          <w:tcPr>
            <w:tcW w:w="2500" w:type="dxa"/>
            <w:tcBorders>
              <w:top w:val="single" w:sz="4" w:space="0" w:color="auto"/>
            </w:tcBorders>
            <w:vAlign w:val="center"/>
          </w:tcPr>
          <w:p w:rsidR="00767AEC" w:rsidRPr="00767AEC" w:rsidRDefault="00767AEC" w:rsidP="000E5A75">
            <w:pPr>
              <w:jc w:val="center"/>
              <w:rPr>
                <w:rFonts w:ascii="Arial" w:hAnsi="Arial" w:cs="Arial"/>
                <w:b/>
                <w:sz w:val="18"/>
                <w:szCs w:val="18"/>
              </w:rPr>
            </w:pPr>
            <w:r>
              <w:rPr>
                <w:rFonts w:ascii="Arial" w:hAnsi="Arial" w:cs="Arial"/>
                <w:b/>
                <w:sz w:val="18"/>
                <w:szCs w:val="18"/>
              </w:rPr>
              <w:t>Actitudes</w:t>
            </w:r>
          </w:p>
        </w:tc>
        <w:tc>
          <w:tcPr>
            <w:tcW w:w="7462" w:type="dxa"/>
            <w:tcBorders>
              <w:top w:val="single" w:sz="4" w:space="0" w:color="auto"/>
            </w:tcBorders>
            <w:vAlign w:val="center"/>
          </w:tcPr>
          <w:p w:rsidR="00767AEC" w:rsidRPr="004A4A4E" w:rsidRDefault="00767AEC" w:rsidP="004A4A4E">
            <w:pPr>
              <w:pStyle w:val="Default"/>
              <w:jc w:val="both"/>
              <w:rPr>
                <w:rFonts w:ascii="Arial" w:hAnsi="Arial" w:cs="Arial"/>
                <w:sz w:val="18"/>
                <w:szCs w:val="18"/>
              </w:rPr>
            </w:pPr>
            <w:r>
              <w:rPr>
                <w:rFonts w:ascii="Arial" w:hAnsi="Arial" w:cs="Arial"/>
                <w:sz w:val="18"/>
                <w:szCs w:val="18"/>
              </w:rPr>
              <w:t>Trabajo en equipo, colaboración, compañerismo, participación continua.</w:t>
            </w:r>
          </w:p>
          <w:p w:rsidR="00767AEC" w:rsidRDefault="00767AEC" w:rsidP="005D3934">
            <w:pPr>
              <w:rPr>
                <w:rFonts w:ascii="Arial" w:hAnsi="Arial" w:cs="Arial"/>
                <w:sz w:val="18"/>
                <w:szCs w:val="18"/>
              </w:rPr>
            </w:pPr>
          </w:p>
        </w:tc>
      </w:tr>
      <w:tr w:rsidR="00767AEC" w:rsidTr="000E5A75">
        <w:tc>
          <w:tcPr>
            <w:tcW w:w="2500" w:type="dxa"/>
            <w:vAlign w:val="center"/>
          </w:tcPr>
          <w:p w:rsidR="003C12EE" w:rsidRDefault="003C12EE" w:rsidP="003C12EE">
            <w:pPr>
              <w:jc w:val="center"/>
              <w:rPr>
                <w:rFonts w:ascii="Arial" w:hAnsi="Arial" w:cs="Arial"/>
                <w:b/>
                <w:sz w:val="18"/>
                <w:szCs w:val="18"/>
              </w:rPr>
            </w:pPr>
            <w:r w:rsidRPr="003539F2">
              <w:rPr>
                <w:rFonts w:ascii="Arial" w:hAnsi="Arial" w:cs="Arial"/>
                <w:b/>
                <w:sz w:val="18"/>
                <w:szCs w:val="18"/>
              </w:rPr>
              <w:t>Valores</w:t>
            </w:r>
          </w:p>
        </w:tc>
        <w:tc>
          <w:tcPr>
            <w:tcW w:w="7462" w:type="dxa"/>
            <w:vAlign w:val="center"/>
          </w:tcPr>
          <w:p w:rsidR="003C12EE" w:rsidRDefault="003C12EE" w:rsidP="003C12EE">
            <w:pPr>
              <w:rPr>
                <w:rFonts w:ascii="Arial" w:hAnsi="Arial" w:cs="Arial"/>
                <w:sz w:val="18"/>
                <w:szCs w:val="18"/>
              </w:rPr>
            </w:pPr>
            <w:r>
              <w:rPr>
                <w:rFonts w:ascii="Arial" w:hAnsi="Arial" w:cs="Arial"/>
                <w:sz w:val="18"/>
                <w:szCs w:val="18"/>
              </w:rPr>
              <w:t>Legalidad, objetividad, lealtad, ética</w:t>
            </w:r>
          </w:p>
          <w:p w:rsidR="003C12EE" w:rsidRPr="00FF0471" w:rsidRDefault="003C12EE" w:rsidP="003C12EE">
            <w:pPr>
              <w:rPr>
                <w:rFonts w:ascii="Arial" w:hAnsi="Arial" w:cs="Arial"/>
                <w:sz w:val="18"/>
                <w:szCs w:val="18"/>
              </w:rPr>
            </w:pPr>
            <w:r w:rsidRPr="00FF0471">
              <w:rPr>
                <w:rFonts w:ascii="Arial" w:hAnsi="Arial" w:cs="Arial"/>
                <w:sz w:val="18"/>
                <w:szCs w:val="18"/>
              </w:rPr>
              <w:t xml:space="preserve">Respeto al orden constitucional y al Estado de Derecho. </w:t>
            </w:r>
          </w:p>
          <w:p w:rsidR="003C12EE" w:rsidRPr="00FF0471" w:rsidRDefault="003C12EE" w:rsidP="003C12EE">
            <w:pPr>
              <w:rPr>
                <w:rFonts w:ascii="Arial" w:hAnsi="Arial" w:cs="Arial"/>
                <w:sz w:val="18"/>
                <w:szCs w:val="18"/>
              </w:rPr>
            </w:pPr>
            <w:r w:rsidRPr="00FF0471">
              <w:rPr>
                <w:rFonts w:ascii="Arial" w:hAnsi="Arial" w:cs="Arial"/>
                <w:sz w:val="18"/>
                <w:szCs w:val="18"/>
              </w:rPr>
              <w:t>Respeto, la protección, garantía y prevención de los Derechos Humanos.</w:t>
            </w:r>
          </w:p>
          <w:p w:rsidR="003C12EE" w:rsidRPr="00FF0471" w:rsidRDefault="003C12EE" w:rsidP="003C12EE">
            <w:pPr>
              <w:rPr>
                <w:rFonts w:ascii="Arial" w:hAnsi="Arial" w:cs="Arial"/>
                <w:sz w:val="18"/>
                <w:szCs w:val="18"/>
              </w:rPr>
            </w:pPr>
            <w:r w:rsidRPr="00FF0471">
              <w:rPr>
                <w:rFonts w:ascii="Arial" w:hAnsi="Arial" w:cs="Arial"/>
                <w:sz w:val="18"/>
                <w:szCs w:val="18"/>
              </w:rPr>
              <w:t xml:space="preserve">Acatar los principios de universalidad, interdependencia, indivisibilidad y progresividad de los Derechos Humanos. </w:t>
            </w:r>
          </w:p>
          <w:p w:rsidR="003C12EE" w:rsidRPr="00FF0471" w:rsidRDefault="003C12EE" w:rsidP="003C12EE">
            <w:pPr>
              <w:rPr>
                <w:rFonts w:ascii="Arial" w:hAnsi="Arial" w:cs="Arial"/>
                <w:sz w:val="18"/>
                <w:szCs w:val="18"/>
              </w:rPr>
            </w:pPr>
            <w:r w:rsidRPr="00FF0471">
              <w:rPr>
                <w:rFonts w:ascii="Arial" w:hAnsi="Arial" w:cs="Arial"/>
                <w:sz w:val="18"/>
                <w:szCs w:val="18"/>
              </w:rPr>
              <w:t xml:space="preserve">Cumplir con los principios de libertad, justicia, igualdad y pluralismo político. </w:t>
            </w:r>
          </w:p>
          <w:p w:rsidR="003C12EE" w:rsidRDefault="003C12EE" w:rsidP="003C12EE">
            <w:pPr>
              <w:pStyle w:val="Default"/>
              <w:jc w:val="both"/>
              <w:rPr>
                <w:rFonts w:ascii="Arial" w:hAnsi="Arial" w:cs="Arial"/>
                <w:b/>
                <w:sz w:val="18"/>
                <w:szCs w:val="18"/>
              </w:rPr>
            </w:pPr>
            <w:r w:rsidRPr="00FF0471">
              <w:rPr>
                <w:rFonts w:ascii="Arial" w:hAnsi="Arial" w:cs="Arial"/>
                <w:sz w:val="18"/>
                <w:szCs w:val="18"/>
              </w:rPr>
              <w:t>Considerar los principios de legalidad, jerarquía normativa, publicidad de las normas, irretroactividad, seguridad jurídica, responsabilidad e interdicción de la arbitrariedad de los poderes públicos.</w:t>
            </w:r>
          </w:p>
        </w:tc>
      </w:tr>
      <w:tr w:rsidR="00767AEC" w:rsidTr="000E5A75">
        <w:tc>
          <w:tcPr>
            <w:tcW w:w="2500" w:type="dxa"/>
            <w:vAlign w:val="center"/>
          </w:tcPr>
          <w:p w:rsidR="003C12EE" w:rsidRDefault="003C12EE" w:rsidP="003C12EE">
            <w:pPr>
              <w:jc w:val="center"/>
              <w:rPr>
                <w:rFonts w:ascii="Arial" w:hAnsi="Arial" w:cs="Arial"/>
                <w:b/>
                <w:sz w:val="18"/>
                <w:szCs w:val="18"/>
              </w:rPr>
            </w:pPr>
            <w:r w:rsidRPr="003539F2">
              <w:rPr>
                <w:rFonts w:ascii="Arial" w:hAnsi="Arial" w:cs="Arial"/>
                <w:b/>
                <w:sz w:val="18"/>
                <w:szCs w:val="18"/>
              </w:rPr>
              <w:t>Capacidades</w:t>
            </w:r>
          </w:p>
        </w:tc>
        <w:tc>
          <w:tcPr>
            <w:tcW w:w="7462" w:type="dxa"/>
            <w:vAlign w:val="center"/>
          </w:tcPr>
          <w:p w:rsidR="003C12EE" w:rsidRPr="00FF0471" w:rsidRDefault="003C12EE" w:rsidP="003C12EE">
            <w:pPr>
              <w:rPr>
                <w:rFonts w:ascii="Arial" w:hAnsi="Arial" w:cs="Arial"/>
                <w:sz w:val="18"/>
                <w:szCs w:val="18"/>
              </w:rPr>
            </w:pPr>
            <w:r w:rsidRPr="00FF0471">
              <w:rPr>
                <w:rFonts w:ascii="Arial" w:hAnsi="Arial" w:cs="Arial"/>
                <w:sz w:val="18"/>
                <w:szCs w:val="18"/>
              </w:rPr>
              <w:t>Ser un agente de promoción y divulgación del ordenamiento jurídico consciente en sus ámbitos de enseñanza e investigación,  proponiendo soluciones pertinentes, fundamentadas y diferenciadas ante  problemáticas jurídicas concretas.</w:t>
            </w:r>
          </w:p>
          <w:p w:rsidR="003C12EE" w:rsidRDefault="003C12EE" w:rsidP="003C12EE">
            <w:pPr>
              <w:rPr>
                <w:rFonts w:ascii="Arial" w:hAnsi="Arial" w:cs="Arial"/>
                <w:b/>
                <w:sz w:val="18"/>
                <w:szCs w:val="18"/>
              </w:rPr>
            </w:pPr>
            <w:r w:rsidRPr="00FF0471">
              <w:rPr>
                <w:rFonts w:ascii="Arial" w:hAnsi="Arial" w:cs="Arial"/>
                <w:sz w:val="18"/>
                <w:szCs w:val="18"/>
              </w:rPr>
              <w:t>Influir en la toma de decisiones con un alto grado de compromiso social, dentro de los parámetros constitucionales y convencionales</w:t>
            </w:r>
            <w:r>
              <w:rPr>
                <w:rFonts w:ascii="Arial" w:hAnsi="Arial" w:cs="Arial"/>
                <w:sz w:val="18"/>
                <w:szCs w:val="18"/>
              </w:rPr>
              <w:t>.</w:t>
            </w:r>
          </w:p>
        </w:tc>
      </w:tr>
      <w:tr w:rsidR="00767AEC" w:rsidTr="000E5A75">
        <w:tc>
          <w:tcPr>
            <w:tcW w:w="2500" w:type="dxa"/>
            <w:vAlign w:val="center"/>
          </w:tcPr>
          <w:p w:rsidR="003C12EE" w:rsidRDefault="003C12EE" w:rsidP="003C12EE">
            <w:pPr>
              <w:jc w:val="center"/>
              <w:rPr>
                <w:rFonts w:ascii="Arial" w:hAnsi="Arial" w:cs="Arial"/>
                <w:b/>
                <w:sz w:val="18"/>
                <w:szCs w:val="18"/>
              </w:rPr>
            </w:pPr>
            <w:r w:rsidRPr="003539F2">
              <w:rPr>
                <w:rFonts w:ascii="Arial" w:hAnsi="Arial" w:cs="Arial"/>
                <w:b/>
                <w:sz w:val="18"/>
                <w:szCs w:val="18"/>
              </w:rPr>
              <w:t>Habilidades</w:t>
            </w:r>
          </w:p>
        </w:tc>
        <w:tc>
          <w:tcPr>
            <w:tcW w:w="7462" w:type="dxa"/>
            <w:vAlign w:val="center"/>
          </w:tcPr>
          <w:p w:rsidR="003C12EE" w:rsidRDefault="003C12EE" w:rsidP="003C12EE">
            <w:pPr>
              <w:rPr>
                <w:rFonts w:ascii="Arial" w:hAnsi="Arial" w:cs="Arial"/>
                <w:sz w:val="18"/>
                <w:szCs w:val="18"/>
                <w:lang w:val="es-ES"/>
              </w:rPr>
            </w:pPr>
            <w:r>
              <w:rPr>
                <w:rFonts w:ascii="Arial" w:hAnsi="Arial" w:cs="Arial"/>
                <w:sz w:val="18"/>
                <w:szCs w:val="18"/>
                <w:lang w:val="es-ES"/>
              </w:rPr>
              <w:t>R</w:t>
            </w:r>
            <w:r w:rsidRPr="003539F2">
              <w:rPr>
                <w:rFonts w:ascii="Arial" w:hAnsi="Arial" w:cs="Arial"/>
                <w:sz w:val="18"/>
                <w:szCs w:val="18"/>
                <w:lang w:val="es-ES"/>
              </w:rPr>
              <w:t>azonamiento lógico</w:t>
            </w:r>
            <w:r>
              <w:rPr>
                <w:rFonts w:ascii="Arial" w:hAnsi="Arial" w:cs="Arial"/>
                <w:sz w:val="18"/>
                <w:szCs w:val="18"/>
                <w:lang w:val="es-ES"/>
              </w:rPr>
              <w:t xml:space="preserve"> y</w:t>
            </w:r>
            <w:r w:rsidRPr="003539F2">
              <w:rPr>
                <w:rFonts w:ascii="Arial" w:hAnsi="Arial" w:cs="Arial"/>
                <w:sz w:val="18"/>
                <w:szCs w:val="18"/>
                <w:lang w:val="es-ES"/>
              </w:rPr>
              <w:t xml:space="preserve"> argumentación jurídica</w:t>
            </w:r>
          </w:p>
          <w:p w:rsidR="003C12EE" w:rsidRPr="00FC2E2D" w:rsidRDefault="003C12EE" w:rsidP="003C12EE">
            <w:pPr>
              <w:pStyle w:val="Default"/>
              <w:jc w:val="both"/>
              <w:rPr>
                <w:rFonts w:ascii="Arial" w:hAnsi="Arial" w:cs="Arial"/>
                <w:sz w:val="18"/>
                <w:szCs w:val="18"/>
              </w:rPr>
            </w:pPr>
            <w:r w:rsidRPr="00FC2E2D">
              <w:rPr>
                <w:rFonts w:ascii="Arial" w:hAnsi="Arial" w:cs="Arial"/>
                <w:sz w:val="18"/>
                <w:szCs w:val="18"/>
              </w:rPr>
              <w:t xml:space="preserve">El alumno complementa su perfil de egreso a través de la adquisición de un conjunto de competencias socioemocionales, vinculados particularmente con la ética en el ejercicio de las diversas acciones que tienen como propósito la protección de los derechos fundamentales a través del juicio de amparo. </w:t>
            </w:r>
          </w:p>
          <w:p w:rsidR="00222492" w:rsidRDefault="00222492" w:rsidP="00222492">
            <w:pPr>
              <w:widowControl w:val="0"/>
              <w:rPr>
                <w:rFonts w:ascii="Arial" w:hAnsi="Arial" w:cs="Arial"/>
                <w:sz w:val="18"/>
                <w:szCs w:val="18"/>
              </w:rPr>
            </w:pPr>
            <w:r w:rsidRPr="000D4037">
              <w:rPr>
                <w:rFonts w:ascii="Arial" w:hAnsi="Arial" w:cs="Arial"/>
                <w:sz w:val="18"/>
                <w:szCs w:val="18"/>
              </w:rPr>
              <w:t>Ser agente de difusión y defensa de los derechos humanos y del ordenamiento constitucional mexicano, en los órdenes federal, estatal y municipal.</w:t>
            </w:r>
          </w:p>
          <w:p w:rsidR="003C12EE" w:rsidRDefault="003C12EE" w:rsidP="003C12EE">
            <w:pPr>
              <w:rPr>
                <w:rFonts w:ascii="Arial" w:hAnsi="Arial" w:cs="Arial"/>
                <w:sz w:val="18"/>
                <w:szCs w:val="18"/>
                <w:lang w:val="es-ES"/>
              </w:rPr>
            </w:pPr>
            <w:r>
              <w:rPr>
                <w:rFonts w:ascii="Arial" w:hAnsi="Arial" w:cs="Arial"/>
                <w:sz w:val="18"/>
                <w:szCs w:val="18"/>
                <w:lang w:val="es-ES"/>
              </w:rPr>
              <w:t>El alumno realiza demandas de amparo directo e indirecto, recursos y demás promociones consecuentes del juicio de amparo.</w:t>
            </w:r>
          </w:p>
          <w:p w:rsidR="003C12EE" w:rsidRPr="00222492" w:rsidRDefault="003C12EE" w:rsidP="003C12EE">
            <w:pPr>
              <w:rPr>
                <w:rFonts w:ascii="Arial" w:hAnsi="Arial" w:cs="Arial"/>
                <w:b/>
                <w:sz w:val="18"/>
                <w:szCs w:val="18"/>
              </w:rPr>
            </w:pPr>
            <w:r w:rsidRPr="00222492">
              <w:rPr>
                <w:rFonts w:ascii="Arial" w:hAnsi="Arial" w:cs="Arial"/>
                <w:sz w:val="18"/>
                <w:szCs w:val="18"/>
              </w:rPr>
              <w:t xml:space="preserve">Comunicarse correctamente de manera oral y escrita.  </w:t>
            </w:r>
            <w:r w:rsidRPr="00222492">
              <w:rPr>
                <w:rFonts w:ascii="Arial" w:hAnsi="Arial" w:cs="Arial"/>
                <w:b/>
                <w:sz w:val="18"/>
                <w:szCs w:val="18"/>
              </w:rPr>
              <w:t xml:space="preserve"> </w:t>
            </w:r>
          </w:p>
          <w:p w:rsidR="003C12EE" w:rsidRPr="00222492" w:rsidRDefault="003C12EE" w:rsidP="003C12EE">
            <w:pPr>
              <w:rPr>
                <w:rFonts w:ascii="Arial" w:hAnsi="Arial" w:cs="Arial"/>
                <w:b/>
                <w:sz w:val="18"/>
                <w:szCs w:val="18"/>
              </w:rPr>
            </w:pPr>
            <w:r w:rsidRPr="00222492">
              <w:rPr>
                <w:rFonts w:ascii="Arial" w:hAnsi="Arial" w:cs="Arial"/>
                <w:sz w:val="18"/>
                <w:szCs w:val="18"/>
              </w:rPr>
              <w:t xml:space="preserve">Cooperación y trabajo en equipo. </w:t>
            </w:r>
          </w:p>
          <w:p w:rsidR="003C12EE" w:rsidRPr="00222492" w:rsidRDefault="003C12EE" w:rsidP="003C12EE">
            <w:pPr>
              <w:rPr>
                <w:rFonts w:ascii="Arial" w:hAnsi="Arial" w:cs="Arial"/>
                <w:b/>
                <w:sz w:val="18"/>
                <w:szCs w:val="18"/>
              </w:rPr>
            </w:pPr>
            <w:r w:rsidRPr="00222492">
              <w:rPr>
                <w:rFonts w:ascii="Arial" w:hAnsi="Arial" w:cs="Arial"/>
                <w:sz w:val="18"/>
                <w:szCs w:val="18"/>
              </w:rPr>
              <w:t xml:space="preserve">Pensamiento crítico. </w:t>
            </w:r>
          </w:p>
          <w:p w:rsidR="003C12EE" w:rsidRPr="00222492" w:rsidRDefault="003C12EE" w:rsidP="003C12EE">
            <w:pPr>
              <w:rPr>
                <w:rFonts w:ascii="Arial" w:hAnsi="Arial" w:cs="Arial"/>
                <w:b/>
                <w:sz w:val="18"/>
                <w:szCs w:val="18"/>
              </w:rPr>
            </w:pPr>
            <w:r w:rsidRPr="00222492">
              <w:rPr>
                <w:rFonts w:ascii="Arial" w:hAnsi="Arial" w:cs="Arial"/>
                <w:sz w:val="18"/>
                <w:szCs w:val="18"/>
              </w:rPr>
              <w:lastRenderedPageBreak/>
              <w:t xml:space="preserve">Capacidad de análisis, síntesis y evaluación. </w:t>
            </w:r>
          </w:p>
          <w:p w:rsidR="003C12EE" w:rsidRDefault="003C12EE" w:rsidP="003C0562">
            <w:pPr>
              <w:widowControl w:val="0"/>
              <w:rPr>
                <w:rFonts w:ascii="Arial" w:hAnsi="Arial" w:cs="Arial"/>
                <w:b/>
                <w:sz w:val="18"/>
                <w:szCs w:val="18"/>
              </w:rPr>
            </w:pPr>
            <w:r w:rsidRPr="00222492">
              <w:rPr>
                <w:rFonts w:ascii="Arial" w:hAnsi="Arial" w:cs="Arial"/>
                <w:sz w:val="18"/>
                <w:szCs w:val="18"/>
              </w:rPr>
              <w:t>Uso eficiente de la informática y las telecomunicaciones</w:t>
            </w:r>
          </w:p>
        </w:tc>
      </w:tr>
    </w:tbl>
    <w:p w:rsidR="008731A5" w:rsidRDefault="008731A5" w:rsidP="00EF00F8">
      <w:pPr>
        <w:rPr>
          <w:rFonts w:ascii="Arial" w:hAnsi="Arial" w:cs="Arial"/>
          <w:b/>
          <w:sz w:val="18"/>
          <w:szCs w:val="18"/>
        </w:rPr>
      </w:pPr>
    </w:p>
    <w:p w:rsidR="009A37A7" w:rsidRDefault="009A37A7" w:rsidP="00EF00F8">
      <w:pPr>
        <w:rPr>
          <w:rFonts w:ascii="Arial" w:hAnsi="Arial" w:cs="Arial"/>
          <w:b/>
          <w:sz w:val="18"/>
          <w:szCs w:val="18"/>
        </w:rPr>
      </w:pPr>
    </w:p>
    <w:p w:rsidR="00761744" w:rsidRDefault="0033268C" w:rsidP="00870DF5">
      <w:pPr>
        <w:pStyle w:val="Prrafodelista"/>
        <w:numPr>
          <w:ilvl w:val="0"/>
          <w:numId w:val="1"/>
        </w:numPr>
        <w:rPr>
          <w:rFonts w:ascii="Arial" w:hAnsi="Arial" w:cs="Arial"/>
          <w:b/>
          <w:color w:val="000000"/>
          <w:sz w:val="18"/>
          <w:szCs w:val="18"/>
        </w:rPr>
      </w:pPr>
      <w:r w:rsidRPr="0033268C">
        <w:rPr>
          <w:rFonts w:ascii="Arial" w:hAnsi="Arial" w:cs="Arial"/>
          <w:b/>
          <w:color w:val="000000"/>
          <w:sz w:val="18"/>
          <w:szCs w:val="18"/>
        </w:rPr>
        <w:t xml:space="preserve">BIBLIOGRAFÍA </w:t>
      </w:r>
      <w:r w:rsidR="00761744">
        <w:rPr>
          <w:rFonts w:ascii="Arial" w:hAnsi="Arial" w:cs="Arial"/>
          <w:b/>
          <w:color w:val="000000"/>
          <w:sz w:val="18"/>
          <w:szCs w:val="18"/>
        </w:rPr>
        <w:t>BÁSICA</w:t>
      </w:r>
    </w:p>
    <w:tbl>
      <w:tblPr>
        <w:tblStyle w:val="Tablaconcuadrcula"/>
        <w:tblW w:w="0" w:type="auto"/>
        <w:tblLook w:val="04A0" w:firstRow="1" w:lastRow="0" w:firstColumn="1" w:lastColumn="0" w:noHBand="0" w:noVBand="1"/>
      </w:tblPr>
      <w:tblGrid>
        <w:gridCol w:w="1779"/>
        <w:gridCol w:w="2293"/>
        <w:gridCol w:w="2273"/>
        <w:gridCol w:w="709"/>
        <w:gridCol w:w="2908"/>
      </w:tblGrid>
      <w:tr w:rsidR="0004254A" w:rsidTr="00767AEC">
        <w:tc>
          <w:tcPr>
            <w:tcW w:w="1779"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Autor(es)</w:t>
            </w:r>
          </w:p>
        </w:tc>
        <w:tc>
          <w:tcPr>
            <w:tcW w:w="2293"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Título</w:t>
            </w:r>
          </w:p>
        </w:tc>
        <w:tc>
          <w:tcPr>
            <w:tcW w:w="2273"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Editorial</w:t>
            </w:r>
          </w:p>
        </w:tc>
        <w:tc>
          <w:tcPr>
            <w:tcW w:w="709"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Año</w:t>
            </w:r>
          </w:p>
        </w:tc>
        <w:tc>
          <w:tcPr>
            <w:tcW w:w="2908"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URL o biblioteca digital donde está disponible (en su caso)</w:t>
            </w:r>
          </w:p>
        </w:tc>
      </w:tr>
      <w:tr w:rsidR="0004254A" w:rsidTr="00767AEC">
        <w:tc>
          <w:tcPr>
            <w:tcW w:w="1779" w:type="dxa"/>
            <w:vAlign w:val="center"/>
          </w:tcPr>
          <w:p w:rsidR="00490699" w:rsidRPr="00E05DEE" w:rsidRDefault="00075807" w:rsidP="001302E8">
            <w:pPr>
              <w:rPr>
                <w:rFonts w:ascii="Arial" w:hAnsi="Arial" w:cs="Arial"/>
                <w:color w:val="000000"/>
                <w:sz w:val="18"/>
                <w:szCs w:val="18"/>
              </w:rPr>
            </w:pPr>
            <w:r>
              <w:rPr>
                <w:rFonts w:ascii="Arial" w:hAnsi="Arial" w:cs="Arial"/>
                <w:color w:val="000000"/>
                <w:sz w:val="18"/>
                <w:szCs w:val="18"/>
              </w:rPr>
              <w:t>Burgoa Orihuela Ignacio</w:t>
            </w:r>
          </w:p>
        </w:tc>
        <w:tc>
          <w:tcPr>
            <w:tcW w:w="2293" w:type="dxa"/>
            <w:vAlign w:val="center"/>
          </w:tcPr>
          <w:p w:rsidR="00490699" w:rsidRPr="00E05DEE" w:rsidRDefault="00075807" w:rsidP="00E05DEE">
            <w:pPr>
              <w:contextualSpacing/>
              <w:rPr>
                <w:rFonts w:ascii="Arial" w:hAnsi="Arial" w:cs="Arial"/>
                <w:color w:val="000000"/>
                <w:sz w:val="18"/>
                <w:szCs w:val="18"/>
              </w:rPr>
            </w:pPr>
            <w:r>
              <w:rPr>
                <w:rFonts w:ascii="Arial" w:hAnsi="Arial" w:cs="Arial"/>
                <w:color w:val="000000"/>
                <w:sz w:val="18"/>
                <w:szCs w:val="18"/>
              </w:rPr>
              <w:t>El Juicio de Amparo</w:t>
            </w:r>
          </w:p>
        </w:tc>
        <w:tc>
          <w:tcPr>
            <w:tcW w:w="2273" w:type="dxa"/>
            <w:vAlign w:val="center"/>
          </w:tcPr>
          <w:p w:rsidR="00E05DEE" w:rsidRPr="00E05DEE" w:rsidRDefault="00655DB9" w:rsidP="00602317">
            <w:pPr>
              <w:jc w:val="center"/>
              <w:rPr>
                <w:rFonts w:ascii="Arial" w:hAnsi="Arial" w:cs="Arial"/>
                <w:color w:val="000000"/>
                <w:sz w:val="18"/>
                <w:szCs w:val="18"/>
              </w:rPr>
            </w:pPr>
            <w:r>
              <w:rPr>
                <w:rFonts w:ascii="Arial" w:hAnsi="Arial" w:cs="Arial"/>
                <w:color w:val="000000"/>
                <w:sz w:val="18"/>
                <w:szCs w:val="18"/>
              </w:rPr>
              <w:t xml:space="preserve">México: </w:t>
            </w:r>
            <w:r w:rsidR="00075807">
              <w:rPr>
                <w:rFonts w:ascii="Arial" w:hAnsi="Arial" w:cs="Arial"/>
                <w:color w:val="000000"/>
                <w:sz w:val="18"/>
                <w:szCs w:val="18"/>
              </w:rPr>
              <w:t>Porrúa</w:t>
            </w:r>
          </w:p>
        </w:tc>
        <w:tc>
          <w:tcPr>
            <w:tcW w:w="709" w:type="dxa"/>
            <w:vAlign w:val="center"/>
          </w:tcPr>
          <w:p w:rsidR="00490699" w:rsidRPr="00E05DEE" w:rsidRDefault="00075807" w:rsidP="00602317">
            <w:pPr>
              <w:jc w:val="center"/>
              <w:rPr>
                <w:rFonts w:ascii="Arial" w:hAnsi="Arial" w:cs="Arial"/>
                <w:color w:val="000000"/>
                <w:sz w:val="18"/>
                <w:szCs w:val="18"/>
              </w:rPr>
            </w:pPr>
            <w:r>
              <w:rPr>
                <w:rFonts w:ascii="Arial" w:hAnsi="Arial" w:cs="Arial"/>
                <w:color w:val="000000"/>
                <w:sz w:val="18"/>
                <w:szCs w:val="18"/>
              </w:rPr>
              <w:t>20</w:t>
            </w:r>
            <w:r w:rsidR="006D48C1">
              <w:rPr>
                <w:rFonts w:ascii="Arial" w:hAnsi="Arial" w:cs="Arial"/>
                <w:color w:val="000000"/>
                <w:sz w:val="18"/>
                <w:szCs w:val="18"/>
              </w:rPr>
              <w:t>09</w:t>
            </w:r>
          </w:p>
        </w:tc>
        <w:tc>
          <w:tcPr>
            <w:tcW w:w="2908" w:type="dxa"/>
            <w:vAlign w:val="center"/>
          </w:tcPr>
          <w:p w:rsidR="00490699" w:rsidRDefault="00490699" w:rsidP="00602317">
            <w:pPr>
              <w:jc w:val="center"/>
              <w:rPr>
                <w:rFonts w:ascii="Arial" w:hAnsi="Arial" w:cs="Arial"/>
                <w:b/>
                <w:color w:val="000000"/>
                <w:sz w:val="18"/>
                <w:szCs w:val="18"/>
              </w:rPr>
            </w:pPr>
          </w:p>
        </w:tc>
      </w:tr>
      <w:tr w:rsidR="006D48C1" w:rsidTr="00767AEC">
        <w:tc>
          <w:tcPr>
            <w:tcW w:w="1779" w:type="dxa"/>
            <w:vAlign w:val="center"/>
          </w:tcPr>
          <w:p w:rsidR="006D48C1" w:rsidRPr="00E05DEE" w:rsidRDefault="006D48C1" w:rsidP="006D48C1">
            <w:pPr>
              <w:rPr>
                <w:rFonts w:ascii="Arial" w:hAnsi="Arial" w:cs="Arial"/>
                <w:color w:val="000000"/>
                <w:sz w:val="18"/>
                <w:szCs w:val="18"/>
              </w:rPr>
            </w:pPr>
            <w:r>
              <w:rPr>
                <w:rFonts w:ascii="Arial" w:hAnsi="Arial" w:cs="Arial"/>
                <w:color w:val="000000"/>
                <w:sz w:val="18"/>
                <w:szCs w:val="18"/>
              </w:rPr>
              <w:t>Chávez del Castillo Raúl</w:t>
            </w:r>
          </w:p>
        </w:tc>
        <w:tc>
          <w:tcPr>
            <w:tcW w:w="2293" w:type="dxa"/>
            <w:vAlign w:val="center"/>
          </w:tcPr>
          <w:p w:rsidR="006D48C1" w:rsidRPr="00C6170B" w:rsidRDefault="006D48C1" w:rsidP="006D48C1">
            <w:pPr>
              <w:pStyle w:val="Default"/>
              <w:jc w:val="both"/>
              <w:rPr>
                <w:rFonts w:ascii="Arial" w:hAnsi="Arial" w:cs="Arial"/>
                <w:sz w:val="18"/>
                <w:szCs w:val="18"/>
              </w:rPr>
            </w:pPr>
            <w:r w:rsidRPr="00C6170B">
              <w:rPr>
                <w:rFonts w:ascii="Arial" w:hAnsi="Arial" w:cs="Arial"/>
                <w:iCs/>
                <w:sz w:val="18"/>
                <w:szCs w:val="18"/>
              </w:rPr>
              <w:t>El ABC del juicio de amparo</w:t>
            </w:r>
          </w:p>
          <w:p w:rsidR="006D48C1" w:rsidRPr="00E05DEE" w:rsidRDefault="006D48C1" w:rsidP="006D48C1">
            <w:pPr>
              <w:contextualSpacing/>
              <w:rPr>
                <w:rFonts w:ascii="Arial" w:hAnsi="Arial" w:cs="Arial"/>
                <w:sz w:val="18"/>
                <w:szCs w:val="18"/>
              </w:rPr>
            </w:pPr>
          </w:p>
        </w:tc>
        <w:tc>
          <w:tcPr>
            <w:tcW w:w="2273" w:type="dxa"/>
            <w:vAlign w:val="center"/>
          </w:tcPr>
          <w:p w:rsidR="006D48C1" w:rsidRPr="00C97C1A" w:rsidRDefault="002306E8" w:rsidP="00767AEC">
            <w:pPr>
              <w:jc w:val="center"/>
              <w:rPr>
                <w:rFonts w:ascii="Arial" w:hAnsi="Arial" w:cs="Arial"/>
                <w:sz w:val="18"/>
                <w:szCs w:val="18"/>
              </w:rPr>
            </w:pPr>
            <w:hyperlink r:id="rId8" w:history="1">
              <w:r w:rsidR="006D48C1" w:rsidRPr="00C97C1A">
                <w:rPr>
                  <w:rStyle w:val="Hipervnculo"/>
                  <w:rFonts w:ascii="Arial" w:hAnsi="Arial" w:cs="Arial"/>
                  <w:color w:val="auto"/>
                  <w:sz w:val="18"/>
                  <w:szCs w:val="18"/>
                </w:rPr>
                <w:t>México: Porrúa</w:t>
              </w:r>
              <w:r w:rsidR="006D48C1">
                <w:rPr>
                  <w:rStyle w:val="Hipervnculo"/>
                  <w:rFonts w:ascii="Arial" w:hAnsi="Arial" w:cs="Arial"/>
                  <w:color w:val="auto"/>
                  <w:sz w:val="18"/>
                  <w:szCs w:val="18"/>
                </w:rPr>
                <w:t>.</w:t>
              </w:r>
            </w:hyperlink>
          </w:p>
        </w:tc>
        <w:tc>
          <w:tcPr>
            <w:tcW w:w="709" w:type="dxa"/>
            <w:vAlign w:val="center"/>
          </w:tcPr>
          <w:p w:rsidR="006D48C1" w:rsidRPr="00E05DEE" w:rsidRDefault="006D48C1" w:rsidP="006D48C1">
            <w:pPr>
              <w:jc w:val="center"/>
              <w:rPr>
                <w:rFonts w:ascii="Arial" w:hAnsi="Arial" w:cs="Arial"/>
                <w:color w:val="000000"/>
                <w:sz w:val="18"/>
                <w:szCs w:val="18"/>
              </w:rPr>
            </w:pPr>
            <w:r>
              <w:rPr>
                <w:rFonts w:ascii="Arial" w:hAnsi="Arial" w:cs="Arial"/>
                <w:color w:val="000000"/>
                <w:sz w:val="18"/>
                <w:szCs w:val="18"/>
              </w:rPr>
              <w:t>2011</w:t>
            </w:r>
          </w:p>
        </w:tc>
        <w:tc>
          <w:tcPr>
            <w:tcW w:w="2908" w:type="dxa"/>
            <w:vAlign w:val="center"/>
          </w:tcPr>
          <w:p w:rsidR="006D48C1" w:rsidRDefault="006D48C1" w:rsidP="006D48C1">
            <w:pPr>
              <w:jc w:val="center"/>
              <w:rPr>
                <w:rFonts w:ascii="Arial" w:hAnsi="Arial" w:cs="Arial"/>
                <w:b/>
                <w:color w:val="000000"/>
                <w:sz w:val="18"/>
                <w:szCs w:val="18"/>
              </w:rPr>
            </w:pPr>
          </w:p>
        </w:tc>
      </w:tr>
      <w:tr w:rsidR="00961473" w:rsidTr="00767AEC">
        <w:tc>
          <w:tcPr>
            <w:tcW w:w="1779" w:type="dxa"/>
            <w:vAlign w:val="center"/>
          </w:tcPr>
          <w:p w:rsidR="00961473" w:rsidRDefault="00961473" w:rsidP="001302E8">
            <w:pPr>
              <w:rPr>
                <w:rFonts w:ascii="Arial" w:hAnsi="Arial" w:cs="Arial"/>
                <w:sz w:val="18"/>
                <w:szCs w:val="18"/>
              </w:rPr>
            </w:pPr>
            <w:r>
              <w:rPr>
                <w:rFonts w:ascii="Arial" w:hAnsi="Arial" w:cs="Arial"/>
                <w:sz w:val="18"/>
                <w:szCs w:val="18"/>
              </w:rPr>
              <w:t xml:space="preserve">Espinoza Barragán Manuel </w:t>
            </w:r>
          </w:p>
        </w:tc>
        <w:tc>
          <w:tcPr>
            <w:tcW w:w="2293" w:type="dxa"/>
            <w:vAlign w:val="center"/>
          </w:tcPr>
          <w:p w:rsidR="00961473" w:rsidRPr="006D48C1" w:rsidRDefault="00961473" w:rsidP="006D48C1">
            <w:pPr>
              <w:rPr>
                <w:rFonts w:ascii="Arial" w:hAnsi="Arial" w:cs="Arial"/>
                <w:sz w:val="18"/>
                <w:szCs w:val="18"/>
              </w:rPr>
            </w:pPr>
            <w:r w:rsidRPr="006D48C1">
              <w:rPr>
                <w:rFonts w:ascii="Arial" w:hAnsi="Arial" w:cs="Arial"/>
                <w:sz w:val="18"/>
                <w:szCs w:val="18"/>
              </w:rPr>
              <w:t xml:space="preserve"> Juicio de amparo</w:t>
            </w:r>
          </w:p>
          <w:p w:rsidR="00961473" w:rsidRPr="006D48C1" w:rsidRDefault="00961473" w:rsidP="006D48C1">
            <w:pPr>
              <w:rPr>
                <w:rFonts w:ascii="Arial" w:hAnsi="Arial" w:cs="Arial"/>
                <w:sz w:val="18"/>
                <w:szCs w:val="18"/>
              </w:rPr>
            </w:pPr>
          </w:p>
        </w:tc>
        <w:tc>
          <w:tcPr>
            <w:tcW w:w="2273" w:type="dxa"/>
            <w:vAlign w:val="center"/>
          </w:tcPr>
          <w:p w:rsidR="00961473" w:rsidRPr="006D48C1" w:rsidRDefault="002306E8" w:rsidP="00767AEC">
            <w:pPr>
              <w:rPr>
                <w:rFonts w:ascii="Arial" w:hAnsi="Arial" w:cs="Arial"/>
                <w:sz w:val="18"/>
                <w:szCs w:val="18"/>
              </w:rPr>
            </w:pPr>
            <w:hyperlink r:id="rId9" w:history="1">
              <w:r w:rsidR="006D48C1" w:rsidRPr="006D48C1">
                <w:rPr>
                  <w:rStyle w:val="Hipervnculo"/>
                  <w:rFonts w:ascii="Arial" w:hAnsi="Arial" w:cs="Arial"/>
                  <w:color w:val="auto"/>
                  <w:sz w:val="18"/>
                  <w:szCs w:val="18"/>
                  <w:u w:val="none"/>
                </w:rPr>
                <w:t>México: Oxford University Press México.</w:t>
              </w:r>
            </w:hyperlink>
          </w:p>
        </w:tc>
        <w:tc>
          <w:tcPr>
            <w:tcW w:w="709" w:type="dxa"/>
            <w:vAlign w:val="center"/>
          </w:tcPr>
          <w:p w:rsidR="00961473" w:rsidRDefault="00961473" w:rsidP="00602317">
            <w:pPr>
              <w:jc w:val="center"/>
              <w:rPr>
                <w:rFonts w:ascii="Arial" w:hAnsi="Arial" w:cs="Arial"/>
                <w:sz w:val="18"/>
                <w:szCs w:val="18"/>
              </w:rPr>
            </w:pPr>
            <w:r>
              <w:rPr>
                <w:rFonts w:ascii="Arial" w:hAnsi="Arial" w:cs="Arial"/>
                <w:sz w:val="18"/>
                <w:szCs w:val="18"/>
              </w:rPr>
              <w:t>201</w:t>
            </w:r>
            <w:r w:rsidR="006D48C1">
              <w:rPr>
                <w:rFonts w:ascii="Arial" w:hAnsi="Arial" w:cs="Arial"/>
                <w:sz w:val="18"/>
                <w:szCs w:val="18"/>
              </w:rPr>
              <w:t>6</w:t>
            </w:r>
          </w:p>
        </w:tc>
        <w:tc>
          <w:tcPr>
            <w:tcW w:w="2908" w:type="dxa"/>
            <w:vAlign w:val="center"/>
          </w:tcPr>
          <w:p w:rsidR="00961473" w:rsidRDefault="00961473" w:rsidP="00602317">
            <w:pPr>
              <w:jc w:val="center"/>
              <w:rPr>
                <w:rFonts w:ascii="Arial" w:hAnsi="Arial" w:cs="Arial"/>
                <w:b/>
                <w:color w:val="000000"/>
                <w:sz w:val="18"/>
                <w:szCs w:val="18"/>
              </w:rPr>
            </w:pPr>
          </w:p>
        </w:tc>
      </w:tr>
      <w:tr w:rsidR="00A72D9E" w:rsidTr="00767AEC">
        <w:tc>
          <w:tcPr>
            <w:tcW w:w="1779" w:type="dxa"/>
            <w:vAlign w:val="center"/>
          </w:tcPr>
          <w:p w:rsidR="00A72D9E" w:rsidRPr="00767AEC" w:rsidRDefault="008C558B" w:rsidP="00A72D9E">
            <w:pPr>
              <w:rPr>
                <w:rFonts w:ascii="Arial" w:hAnsi="Arial" w:cs="Arial"/>
                <w:sz w:val="18"/>
                <w:szCs w:val="18"/>
              </w:rPr>
            </w:pPr>
            <w:r w:rsidRPr="00767AEC">
              <w:rPr>
                <w:rFonts w:ascii="Arial" w:hAnsi="Arial" w:cs="Arial"/>
                <w:sz w:val="18"/>
                <w:szCs w:val="18"/>
              </w:rPr>
              <w:t>Tron Petit Jean Claude</w:t>
            </w:r>
          </w:p>
        </w:tc>
        <w:tc>
          <w:tcPr>
            <w:tcW w:w="2293" w:type="dxa"/>
            <w:vAlign w:val="center"/>
          </w:tcPr>
          <w:p w:rsidR="00A72D9E" w:rsidRPr="00767AEC" w:rsidRDefault="008C558B" w:rsidP="00A72D9E">
            <w:pPr>
              <w:pStyle w:val="Prrafodelista"/>
              <w:ind w:left="284"/>
              <w:contextualSpacing/>
              <w:rPr>
                <w:rFonts w:ascii="Arial" w:hAnsi="Arial" w:cs="Arial"/>
                <w:sz w:val="18"/>
                <w:szCs w:val="18"/>
              </w:rPr>
            </w:pPr>
            <w:r w:rsidRPr="00767AEC">
              <w:rPr>
                <w:rFonts w:ascii="Arial" w:hAnsi="Arial" w:cs="Arial"/>
                <w:sz w:val="18"/>
                <w:szCs w:val="18"/>
              </w:rPr>
              <w:t>¿Qué hay del interés legítimo?</w:t>
            </w:r>
          </w:p>
        </w:tc>
        <w:tc>
          <w:tcPr>
            <w:tcW w:w="2273" w:type="dxa"/>
            <w:vAlign w:val="center"/>
          </w:tcPr>
          <w:p w:rsidR="00A72D9E" w:rsidRPr="00767AEC" w:rsidRDefault="006D48C1" w:rsidP="00A72D9E">
            <w:pPr>
              <w:jc w:val="center"/>
              <w:rPr>
                <w:rFonts w:ascii="Arial" w:hAnsi="Arial" w:cs="Arial"/>
                <w:sz w:val="18"/>
                <w:szCs w:val="18"/>
              </w:rPr>
            </w:pPr>
            <w:r w:rsidRPr="00767AEC">
              <w:rPr>
                <w:rFonts w:ascii="Arial" w:hAnsi="Arial" w:cs="Arial"/>
                <w:sz w:val="18"/>
                <w:szCs w:val="18"/>
              </w:rPr>
              <w:t xml:space="preserve">México : </w:t>
            </w:r>
            <w:r w:rsidR="008C558B" w:rsidRPr="00767AEC">
              <w:rPr>
                <w:rFonts w:ascii="Arial" w:hAnsi="Arial" w:cs="Arial"/>
                <w:sz w:val="18"/>
                <w:szCs w:val="18"/>
              </w:rPr>
              <w:t>Porrúa</w:t>
            </w:r>
          </w:p>
        </w:tc>
        <w:tc>
          <w:tcPr>
            <w:tcW w:w="709" w:type="dxa"/>
            <w:vAlign w:val="center"/>
          </w:tcPr>
          <w:p w:rsidR="00A72D9E" w:rsidRPr="00767AEC" w:rsidRDefault="008C558B" w:rsidP="00A72D9E">
            <w:pPr>
              <w:jc w:val="center"/>
              <w:rPr>
                <w:rFonts w:ascii="Arial" w:hAnsi="Arial" w:cs="Arial"/>
                <w:sz w:val="18"/>
                <w:szCs w:val="18"/>
              </w:rPr>
            </w:pPr>
            <w:r w:rsidRPr="00767AEC">
              <w:rPr>
                <w:rFonts w:ascii="Arial" w:hAnsi="Arial" w:cs="Arial"/>
                <w:sz w:val="18"/>
                <w:szCs w:val="18"/>
              </w:rPr>
              <w:t>2016</w:t>
            </w:r>
          </w:p>
        </w:tc>
        <w:tc>
          <w:tcPr>
            <w:tcW w:w="2908" w:type="dxa"/>
            <w:vAlign w:val="center"/>
          </w:tcPr>
          <w:p w:rsidR="00A72D9E" w:rsidRPr="00DB513E" w:rsidRDefault="00A72D9E" w:rsidP="00A72D9E">
            <w:pPr>
              <w:jc w:val="center"/>
              <w:rPr>
                <w:rFonts w:ascii="Arial" w:hAnsi="Arial" w:cs="Arial"/>
                <w:b/>
                <w:color w:val="FF0000"/>
                <w:sz w:val="18"/>
                <w:szCs w:val="18"/>
              </w:rPr>
            </w:pPr>
          </w:p>
        </w:tc>
      </w:tr>
      <w:tr w:rsidR="00A72D9E" w:rsidTr="00767AEC">
        <w:tc>
          <w:tcPr>
            <w:tcW w:w="1779" w:type="dxa"/>
            <w:vAlign w:val="center"/>
          </w:tcPr>
          <w:p w:rsidR="00A72D9E" w:rsidRPr="00767AEC" w:rsidRDefault="003157D4" w:rsidP="00A72D9E">
            <w:pPr>
              <w:jc w:val="left"/>
              <w:rPr>
                <w:rFonts w:ascii="Arial" w:hAnsi="Arial" w:cs="Arial"/>
                <w:sz w:val="18"/>
                <w:szCs w:val="18"/>
                <w:lang w:eastAsia="es-MX"/>
              </w:rPr>
            </w:pPr>
            <w:r w:rsidRPr="00767AEC">
              <w:rPr>
                <w:rFonts w:ascii="Arial" w:hAnsi="Arial" w:cs="Arial"/>
                <w:sz w:val="18"/>
                <w:szCs w:val="18"/>
                <w:lang w:eastAsia="es-MX"/>
              </w:rPr>
              <w:t>Zaldívar Lelo de la Larrea Arturo</w:t>
            </w:r>
          </w:p>
        </w:tc>
        <w:tc>
          <w:tcPr>
            <w:tcW w:w="2293" w:type="dxa"/>
            <w:vAlign w:val="center"/>
          </w:tcPr>
          <w:p w:rsidR="00A72D9E" w:rsidRPr="00767AEC" w:rsidRDefault="003157D4" w:rsidP="00A72D9E">
            <w:pPr>
              <w:jc w:val="left"/>
              <w:rPr>
                <w:rFonts w:ascii="Arial" w:hAnsi="Arial" w:cs="Arial"/>
                <w:sz w:val="18"/>
                <w:szCs w:val="18"/>
                <w:lang w:eastAsia="es-MX"/>
              </w:rPr>
            </w:pPr>
            <w:r w:rsidRPr="00767AEC">
              <w:rPr>
                <w:rFonts w:ascii="Arial" w:hAnsi="Arial" w:cs="Arial"/>
                <w:sz w:val="18"/>
                <w:szCs w:val="18"/>
                <w:lang w:eastAsia="es-MX"/>
              </w:rPr>
              <w:t>Hacía una nueva Ley de Amparo</w:t>
            </w:r>
          </w:p>
        </w:tc>
        <w:tc>
          <w:tcPr>
            <w:tcW w:w="2273" w:type="dxa"/>
            <w:vAlign w:val="center"/>
          </w:tcPr>
          <w:p w:rsidR="00A72D9E" w:rsidRPr="00767AEC" w:rsidRDefault="003157D4" w:rsidP="00A72D9E">
            <w:pPr>
              <w:jc w:val="center"/>
              <w:rPr>
                <w:rFonts w:ascii="Arial" w:hAnsi="Arial" w:cs="Arial"/>
                <w:sz w:val="18"/>
                <w:szCs w:val="18"/>
                <w:lang w:eastAsia="es-MX"/>
              </w:rPr>
            </w:pPr>
            <w:r w:rsidRPr="00767AEC">
              <w:rPr>
                <w:rFonts w:ascii="Arial" w:hAnsi="Arial" w:cs="Arial"/>
                <w:sz w:val="18"/>
                <w:szCs w:val="18"/>
                <w:lang w:eastAsia="es-MX"/>
              </w:rPr>
              <w:t>Instituto de Investigaciones Jurídicas de la Universidad Nacional Autónoma de México</w:t>
            </w:r>
          </w:p>
        </w:tc>
        <w:tc>
          <w:tcPr>
            <w:tcW w:w="709" w:type="dxa"/>
            <w:vAlign w:val="center"/>
          </w:tcPr>
          <w:p w:rsidR="00A72D9E" w:rsidRPr="00767AEC" w:rsidRDefault="003157D4" w:rsidP="00A72D9E">
            <w:pPr>
              <w:jc w:val="center"/>
              <w:rPr>
                <w:rFonts w:ascii="Arial" w:hAnsi="Arial" w:cs="Arial"/>
                <w:sz w:val="18"/>
                <w:szCs w:val="18"/>
              </w:rPr>
            </w:pPr>
            <w:r w:rsidRPr="00767AEC">
              <w:rPr>
                <w:rFonts w:ascii="Arial" w:hAnsi="Arial" w:cs="Arial"/>
                <w:sz w:val="18"/>
                <w:szCs w:val="18"/>
              </w:rPr>
              <w:t>2002</w:t>
            </w:r>
          </w:p>
        </w:tc>
        <w:tc>
          <w:tcPr>
            <w:tcW w:w="2908" w:type="dxa"/>
            <w:vAlign w:val="center"/>
          </w:tcPr>
          <w:p w:rsidR="00A72D9E" w:rsidRPr="00DB513E" w:rsidRDefault="00A72D9E" w:rsidP="00A72D9E">
            <w:pPr>
              <w:jc w:val="center"/>
              <w:rPr>
                <w:rFonts w:ascii="Arial" w:hAnsi="Arial" w:cs="Arial"/>
                <w:b/>
                <w:color w:val="FF0000"/>
                <w:sz w:val="18"/>
                <w:szCs w:val="18"/>
              </w:rPr>
            </w:pPr>
          </w:p>
        </w:tc>
      </w:tr>
    </w:tbl>
    <w:p w:rsidR="006E6FF3" w:rsidRDefault="006E6FF3" w:rsidP="00EF00F8">
      <w:pPr>
        <w:rPr>
          <w:rFonts w:ascii="Arial" w:hAnsi="Arial" w:cs="Arial"/>
          <w:b/>
          <w:color w:val="000000"/>
          <w:sz w:val="18"/>
          <w:szCs w:val="18"/>
        </w:rPr>
      </w:pPr>
    </w:p>
    <w:p w:rsidR="001D7936" w:rsidRDefault="001D7936" w:rsidP="00EF00F8">
      <w:pPr>
        <w:rPr>
          <w:rFonts w:ascii="Arial" w:hAnsi="Arial" w:cs="Arial"/>
          <w:b/>
          <w:color w:val="000000"/>
          <w:sz w:val="18"/>
          <w:szCs w:val="18"/>
        </w:rPr>
      </w:pPr>
    </w:p>
    <w:p w:rsidR="00490699" w:rsidRDefault="00490699" w:rsidP="00870DF5">
      <w:pPr>
        <w:pStyle w:val="Prrafodelista"/>
        <w:numPr>
          <w:ilvl w:val="0"/>
          <w:numId w:val="1"/>
        </w:numPr>
        <w:rPr>
          <w:rFonts w:ascii="Arial" w:hAnsi="Arial" w:cs="Arial"/>
          <w:b/>
          <w:color w:val="000000"/>
          <w:sz w:val="18"/>
          <w:szCs w:val="18"/>
        </w:rPr>
      </w:pPr>
      <w:r w:rsidRPr="0033268C">
        <w:rPr>
          <w:rFonts w:ascii="Arial" w:hAnsi="Arial" w:cs="Arial"/>
          <w:b/>
          <w:color w:val="000000"/>
          <w:sz w:val="18"/>
          <w:szCs w:val="18"/>
        </w:rPr>
        <w:t xml:space="preserve">BIBLIOGRAFÍA </w:t>
      </w:r>
      <w:r>
        <w:rPr>
          <w:rFonts w:ascii="Arial" w:hAnsi="Arial" w:cs="Arial"/>
          <w:b/>
          <w:color w:val="000000"/>
          <w:sz w:val="18"/>
          <w:szCs w:val="18"/>
        </w:rPr>
        <w:t>COMPLEMENTARIA</w:t>
      </w:r>
    </w:p>
    <w:p w:rsidR="00212E04" w:rsidRPr="00761744" w:rsidRDefault="00212E04" w:rsidP="00212E04">
      <w:pPr>
        <w:pStyle w:val="Prrafodelista"/>
        <w:ind w:left="360"/>
        <w:rPr>
          <w:rFonts w:ascii="Arial" w:hAnsi="Arial" w:cs="Arial"/>
          <w:b/>
          <w:color w:val="000000"/>
          <w:sz w:val="18"/>
          <w:szCs w:val="18"/>
        </w:rPr>
      </w:pPr>
    </w:p>
    <w:p w:rsidR="00490699" w:rsidRPr="0088080E" w:rsidRDefault="00490699" w:rsidP="0088080E">
      <w:pPr>
        <w:pStyle w:val="Prrafodelista"/>
        <w:ind w:left="360"/>
        <w:rPr>
          <w:rFonts w:ascii="Arial" w:hAnsi="Arial" w:cs="Arial"/>
          <w:b/>
          <w:color w:val="000000"/>
          <w:sz w:val="18"/>
          <w:szCs w:val="18"/>
        </w:rPr>
      </w:pPr>
    </w:p>
    <w:tbl>
      <w:tblPr>
        <w:tblStyle w:val="Tablaconcuadrcula"/>
        <w:tblW w:w="0" w:type="auto"/>
        <w:tblLook w:val="04A0" w:firstRow="1" w:lastRow="0" w:firstColumn="1" w:lastColumn="0" w:noHBand="0" w:noVBand="1"/>
      </w:tblPr>
      <w:tblGrid>
        <w:gridCol w:w="1677"/>
        <w:gridCol w:w="1483"/>
        <w:gridCol w:w="1088"/>
        <w:gridCol w:w="620"/>
        <w:gridCol w:w="5320"/>
      </w:tblGrid>
      <w:tr w:rsidR="00490699" w:rsidTr="00532765">
        <w:trPr>
          <w:trHeight w:val="692"/>
        </w:trPr>
        <w:tc>
          <w:tcPr>
            <w:tcW w:w="1677"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Autor(es)</w:t>
            </w:r>
          </w:p>
        </w:tc>
        <w:tc>
          <w:tcPr>
            <w:tcW w:w="1775"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Título</w:t>
            </w:r>
          </w:p>
        </w:tc>
        <w:tc>
          <w:tcPr>
            <w:tcW w:w="1132"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Editorial</w:t>
            </w:r>
          </w:p>
        </w:tc>
        <w:tc>
          <w:tcPr>
            <w:tcW w:w="654"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Año</w:t>
            </w:r>
          </w:p>
        </w:tc>
        <w:tc>
          <w:tcPr>
            <w:tcW w:w="4950" w:type="dxa"/>
            <w:vAlign w:val="center"/>
          </w:tcPr>
          <w:p w:rsidR="00490699" w:rsidRDefault="00490699" w:rsidP="00602317">
            <w:pPr>
              <w:jc w:val="center"/>
              <w:rPr>
                <w:rFonts w:ascii="Arial" w:hAnsi="Arial" w:cs="Arial"/>
                <w:b/>
                <w:color w:val="000000"/>
                <w:sz w:val="18"/>
                <w:szCs w:val="18"/>
              </w:rPr>
            </w:pPr>
            <w:r>
              <w:rPr>
                <w:rFonts w:ascii="Arial" w:hAnsi="Arial" w:cs="Arial"/>
                <w:b/>
                <w:color w:val="000000"/>
                <w:sz w:val="18"/>
                <w:szCs w:val="18"/>
              </w:rPr>
              <w:t>URL o biblioteca digital donde está disponible (en su caso)</w:t>
            </w:r>
          </w:p>
        </w:tc>
      </w:tr>
      <w:tr w:rsidR="00490699" w:rsidRPr="007A77BE" w:rsidTr="00E703DD">
        <w:trPr>
          <w:trHeight w:val="299"/>
        </w:trPr>
        <w:tc>
          <w:tcPr>
            <w:tcW w:w="1677" w:type="dxa"/>
            <w:tcBorders>
              <w:bottom w:val="single" w:sz="4" w:space="0" w:color="auto"/>
            </w:tcBorders>
            <w:vAlign w:val="center"/>
          </w:tcPr>
          <w:p w:rsidR="00490699" w:rsidRPr="00E703DD" w:rsidRDefault="00E703DD" w:rsidP="001302E8">
            <w:pPr>
              <w:pStyle w:val="Textonotapie"/>
              <w:ind w:right="78"/>
              <w:rPr>
                <w:rFonts w:ascii="Arial" w:hAnsi="Arial" w:cs="Arial"/>
                <w:color w:val="000000"/>
              </w:rPr>
            </w:pPr>
            <w:r w:rsidRPr="00E703DD">
              <w:rPr>
                <w:rFonts w:ascii="Arial" w:hAnsi="Arial" w:cs="Arial"/>
                <w:color w:val="000000"/>
                <w:shd w:val="clear" w:color="auto" w:fill="FFFFFF"/>
              </w:rPr>
              <w:t>Campuzano Gallegos, Adriana</w:t>
            </w:r>
          </w:p>
        </w:tc>
        <w:tc>
          <w:tcPr>
            <w:tcW w:w="1775" w:type="dxa"/>
            <w:tcBorders>
              <w:bottom w:val="single" w:sz="4" w:space="0" w:color="auto"/>
            </w:tcBorders>
            <w:vAlign w:val="center"/>
          </w:tcPr>
          <w:p w:rsidR="00490699" w:rsidRPr="00E703DD" w:rsidRDefault="00E703DD" w:rsidP="003157D4">
            <w:pPr>
              <w:autoSpaceDE w:val="0"/>
              <w:autoSpaceDN w:val="0"/>
              <w:adjustRightInd w:val="0"/>
              <w:contextualSpacing/>
              <w:jc w:val="left"/>
              <w:rPr>
                <w:rFonts w:ascii="Arial" w:hAnsi="Arial" w:cs="Arial"/>
                <w:b/>
                <w:color w:val="000000"/>
                <w:sz w:val="20"/>
                <w:szCs w:val="20"/>
              </w:rPr>
            </w:pPr>
            <w:r w:rsidRPr="00E703DD">
              <w:rPr>
                <w:rFonts w:ascii="Arial" w:hAnsi="Arial" w:cs="Arial"/>
                <w:color w:val="000000"/>
                <w:sz w:val="20"/>
                <w:szCs w:val="20"/>
                <w:shd w:val="clear" w:color="auto" w:fill="FFFFFF"/>
              </w:rPr>
              <w:t xml:space="preserve">Manual para entender el juicio de Amparo: teórico-práctico </w:t>
            </w:r>
          </w:p>
        </w:tc>
        <w:tc>
          <w:tcPr>
            <w:tcW w:w="1132" w:type="dxa"/>
            <w:tcBorders>
              <w:bottom w:val="single" w:sz="4" w:space="0" w:color="auto"/>
            </w:tcBorders>
            <w:vAlign w:val="center"/>
          </w:tcPr>
          <w:p w:rsidR="00490699" w:rsidRPr="00E703DD" w:rsidRDefault="00E703DD" w:rsidP="00126984">
            <w:pPr>
              <w:jc w:val="center"/>
              <w:rPr>
                <w:rFonts w:ascii="Arial" w:hAnsi="Arial" w:cs="Arial"/>
                <w:color w:val="000000"/>
                <w:sz w:val="20"/>
                <w:szCs w:val="20"/>
              </w:rPr>
            </w:pPr>
            <w:r w:rsidRPr="00E703DD">
              <w:rPr>
                <w:rFonts w:ascii="Arial" w:hAnsi="Arial" w:cs="Arial"/>
                <w:color w:val="000000"/>
                <w:sz w:val="20"/>
                <w:szCs w:val="20"/>
                <w:shd w:val="clear" w:color="auto" w:fill="FFFFFF"/>
              </w:rPr>
              <w:t>Dofiscal Editores</w:t>
            </w:r>
          </w:p>
          <w:p w:rsidR="00E703DD" w:rsidRPr="00E703DD" w:rsidRDefault="00E703DD" w:rsidP="00126984">
            <w:pPr>
              <w:jc w:val="center"/>
              <w:rPr>
                <w:rFonts w:ascii="Arial" w:hAnsi="Arial" w:cs="Arial"/>
                <w:color w:val="000000"/>
                <w:sz w:val="20"/>
                <w:szCs w:val="20"/>
              </w:rPr>
            </w:pPr>
          </w:p>
        </w:tc>
        <w:tc>
          <w:tcPr>
            <w:tcW w:w="654" w:type="dxa"/>
            <w:tcBorders>
              <w:bottom w:val="single" w:sz="4" w:space="0" w:color="auto"/>
            </w:tcBorders>
            <w:vAlign w:val="center"/>
          </w:tcPr>
          <w:p w:rsidR="00490699" w:rsidRPr="007A77BE" w:rsidRDefault="00E703DD" w:rsidP="00602317">
            <w:pPr>
              <w:jc w:val="center"/>
              <w:rPr>
                <w:rFonts w:ascii="Arial" w:hAnsi="Arial" w:cs="Arial"/>
                <w:color w:val="000000"/>
                <w:sz w:val="18"/>
                <w:szCs w:val="18"/>
              </w:rPr>
            </w:pPr>
            <w:r>
              <w:rPr>
                <w:rFonts w:ascii="Arial" w:hAnsi="Arial" w:cs="Arial"/>
                <w:color w:val="000000"/>
                <w:sz w:val="18"/>
                <w:szCs w:val="18"/>
              </w:rPr>
              <w:t>2015</w:t>
            </w:r>
          </w:p>
        </w:tc>
        <w:tc>
          <w:tcPr>
            <w:tcW w:w="4950" w:type="dxa"/>
            <w:tcBorders>
              <w:bottom w:val="single" w:sz="4" w:space="0" w:color="auto"/>
            </w:tcBorders>
            <w:vAlign w:val="center"/>
          </w:tcPr>
          <w:p w:rsidR="00490699" w:rsidRPr="007A77BE" w:rsidRDefault="00490699" w:rsidP="00602317">
            <w:pPr>
              <w:jc w:val="center"/>
              <w:rPr>
                <w:rFonts w:ascii="Arial" w:hAnsi="Arial" w:cs="Arial"/>
                <w:b/>
                <w:color w:val="000000"/>
                <w:sz w:val="18"/>
                <w:szCs w:val="18"/>
              </w:rPr>
            </w:pPr>
          </w:p>
        </w:tc>
      </w:tr>
      <w:tr w:rsidR="00E703DD" w:rsidRPr="007A77BE" w:rsidTr="00E703DD">
        <w:trPr>
          <w:trHeight w:val="323"/>
        </w:trPr>
        <w:tc>
          <w:tcPr>
            <w:tcW w:w="1677" w:type="dxa"/>
            <w:tcBorders>
              <w:top w:val="single" w:sz="4" w:space="0" w:color="auto"/>
            </w:tcBorders>
            <w:vAlign w:val="center"/>
          </w:tcPr>
          <w:p w:rsidR="00E703DD" w:rsidRPr="00E703DD" w:rsidRDefault="00E703DD" w:rsidP="001302E8">
            <w:pPr>
              <w:pStyle w:val="Textonotapie"/>
              <w:ind w:right="78"/>
              <w:rPr>
                <w:rFonts w:ascii="Arial" w:hAnsi="Arial" w:cs="Arial"/>
                <w:color w:val="000000"/>
              </w:rPr>
            </w:pPr>
            <w:r w:rsidRPr="00E703DD">
              <w:rPr>
                <w:rFonts w:ascii="Arial" w:hAnsi="Arial" w:cs="Arial"/>
                <w:color w:val="000000"/>
                <w:shd w:val="clear" w:color="auto" w:fill="FFFFFF"/>
              </w:rPr>
              <w:t>Eto Cruz, Gerardo</w:t>
            </w:r>
          </w:p>
        </w:tc>
        <w:tc>
          <w:tcPr>
            <w:tcW w:w="1775" w:type="dxa"/>
            <w:tcBorders>
              <w:top w:val="single" w:sz="4" w:space="0" w:color="auto"/>
            </w:tcBorders>
            <w:vAlign w:val="center"/>
          </w:tcPr>
          <w:p w:rsidR="00E703DD" w:rsidRPr="00E703DD" w:rsidRDefault="00E703DD" w:rsidP="003157D4">
            <w:pPr>
              <w:autoSpaceDE w:val="0"/>
              <w:autoSpaceDN w:val="0"/>
              <w:adjustRightInd w:val="0"/>
              <w:contextualSpacing/>
              <w:jc w:val="left"/>
              <w:rPr>
                <w:rFonts w:ascii="Arial" w:hAnsi="Arial" w:cs="Arial"/>
                <w:b/>
                <w:color w:val="000000"/>
                <w:sz w:val="20"/>
                <w:szCs w:val="20"/>
              </w:rPr>
            </w:pPr>
            <w:r w:rsidRPr="00E703DD">
              <w:rPr>
                <w:rFonts w:ascii="Arial" w:hAnsi="Arial" w:cs="Arial"/>
                <w:color w:val="000000"/>
                <w:sz w:val="20"/>
                <w:szCs w:val="20"/>
                <w:shd w:val="clear" w:color="auto" w:fill="FFFFFF"/>
              </w:rPr>
              <w:t>Teoría del Amparo.</w:t>
            </w:r>
          </w:p>
        </w:tc>
        <w:tc>
          <w:tcPr>
            <w:tcW w:w="1132" w:type="dxa"/>
            <w:tcBorders>
              <w:top w:val="single" w:sz="4" w:space="0" w:color="auto"/>
            </w:tcBorders>
            <w:vAlign w:val="center"/>
          </w:tcPr>
          <w:p w:rsidR="00E703DD" w:rsidRPr="00E703DD" w:rsidRDefault="00E703DD" w:rsidP="00126984">
            <w:pPr>
              <w:jc w:val="center"/>
              <w:rPr>
                <w:rFonts w:ascii="Arial" w:hAnsi="Arial" w:cs="Arial"/>
                <w:color w:val="000000"/>
                <w:sz w:val="20"/>
                <w:szCs w:val="20"/>
              </w:rPr>
            </w:pPr>
            <w:r w:rsidRPr="00E703DD">
              <w:rPr>
                <w:rFonts w:ascii="Arial" w:hAnsi="Arial" w:cs="Arial"/>
                <w:color w:val="000000"/>
                <w:sz w:val="20"/>
                <w:szCs w:val="20"/>
                <w:shd w:val="clear" w:color="auto" w:fill="FFFFFF"/>
              </w:rPr>
              <w:t>Nueva Ediciones</w:t>
            </w:r>
          </w:p>
        </w:tc>
        <w:tc>
          <w:tcPr>
            <w:tcW w:w="654" w:type="dxa"/>
            <w:tcBorders>
              <w:top w:val="single" w:sz="4" w:space="0" w:color="auto"/>
            </w:tcBorders>
            <w:vAlign w:val="center"/>
          </w:tcPr>
          <w:p w:rsidR="00E703DD" w:rsidRPr="007A77BE" w:rsidRDefault="00E703DD" w:rsidP="00602317">
            <w:pPr>
              <w:jc w:val="center"/>
              <w:rPr>
                <w:rFonts w:ascii="Arial" w:hAnsi="Arial" w:cs="Arial"/>
                <w:color w:val="000000"/>
                <w:sz w:val="18"/>
                <w:szCs w:val="18"/>
              </w:rPr>
            </w:pPr>
            <w:r>
              <w:rPr>
                <w:rFonts w:ascii="Arial" w:hAnsi="Arial" w:cs="Arial"/>
                <w:color w:val="000000"/>
                <w:sz w:val="18"/>
                <w:szCs w:val="18"/>
              </w:rPr>
              <w:t>2017</w:t>
            </w:r>
          </w:p>
        </w:tc>
        <w:tc>
          <w:tcPr>
            <w:tcW w:w="4950" w:type="dxa"/>
            <w:tcBorders>
              <w:top w:val="single" w:sz="4" w:space="0" w:color="auto"/>
            </w:tcBorders>
            <w:vAlign w:val="center"/>
          </w:tcPr>
          <w:p w:rsidR="00E703DD" w:rsidRPr="007A77BE" w:rsidRDefault="00E703DD" w:rsidP="00602317">
            <w:pPr>
              <w:jc w:val="center"/>
              <w:rPr>
                <w:rFonts w:ascii="Arial" w:hAnsi="Arial" w:cs="Arial"/>
                <w:b/>
                <w:color w:val="000000"/>
                <w:sz w:val="18"/>
                <w:szCs w:val="18"/>
              </w:rPr>
            </w:pPr>
          </w:p>
        </w:tc>
      </w:tr>
      <w:tr w:rsidR="00532765" w:rsidRPr="007A77BE" w:rsidTr="00532765">
        <w:tc>
          <w:tcPr>
            <w:tcW w:w="1677"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Plutarco Elias Calles, Presidente Constitucional de los Estados Unidos Mexicanos</w:t>
            </w:r>
          </w:p>
          <w:p w:rsidR="00532765" w:rsidRPr="007A77BE" w:rsidRDefault="00532765" w:rsidP="00532765">
            <w:pPr>
              <w:pStyle w:val="Prrafodelista"/>
              <w:ind w:left="284"/>
              <w:contextualSpacing/>
              <w:rPr>
                <w:rFonts w:ascii="Arial" w:hAnsi="Arial" w:cs="Arial"/>
                <w:color w:val="000000"/>
                <w:sz w:val="18"/>
                <w:szCs w:val="18"/>
              </w:rPr>
            </w:pPr>
          </w:p>
        </w:tc>
        <w:tc>
          <w:tcPr>
            <w:tcW w:w="1775" w:type="dxa"/>
            <w:vAlign w:val="center"/>
          </w:tcPr>
          <w:p w:rsidR="00532765" w:rsidRPr="00443295" w:rsidRDefault="00532765" w:rsidP="00532765">
            <w:pPr>
              <w:pStyle w:val="Prrafodelista"/>
              <w:ind w:left="284"/>
              <w:contextualSpacing/>
              <w:rPr>
                <w:rFonts w:ascii="Arial" w:hAnsi="Arial" w:cs="Arial"/>
                <w:bCs/>
                <w:sz w:val="18"/>
                <w:szCs w:val="18"/>
              </w:rPr>
            </w:pPr>
          </w:p>
          <w:p w:rsidR="00532765" w:rsidRPr="00443295" w:rsidRDefault="00532765" w:rsidP="00532765">
            <w:pPr>
              <w:contextualSpacing/>
              <w:rPr>
                <w:rFonts w:ascii="Arial" w:hAnsi="Arial" w:cs="Arial"/>
                <w:b/>
                <w:bCs/>
                <w:sz w:val="18"/>
                <w:szCs w:val="18"/>
              </w:rPr>
            </w:pPr>
            <w:r w:rsidRPr="00443295">
              <w:rPr>
                <w:rFonts w:ascii="Arial" w:hAnsi="Arial" w:cs="Arial"/>
                <w:bCs/>
                <w:sz w:val="18"/>
                <w:szCs w:val="18"/>
              </w:rPr>
              <w:t>Código Civil Federal</w:t>
            </w:r>
          </w:p>
          <w:p w:rsidR="00532765" w:rsidRPr="00443295" w:rsidRDefault="00532765" w:rsidP="00532765">
            <w:pPr>
              <w:contextualSpacing/>
              <w:rPr>
                <w:rFonts w:ascii="Arial" w:hAnsi="Arial" w:cs="Arial"/>
                <w:b/>
                <w:color w:val="000000"/>
                <w:sz w:val="18"/>
                <w:szCs w:val="18"/>
              </w:rPr>
            </w:pPr>
          </w:p>
        </w:tc>
        <w:tc>
          <w:tcPr>
            <w:tcW w:w="1132" w:type="dxa"/>
            <w:vAlign w:val="center"/>
          </w:tcPr>
          <w:p w:rsidR="00532765" w:rsidRPr="00701774" w:rsidRDefault="00532765" w:rsidP="00532765">
            <w:pPr>
              <w:jc w:val="center"/>
              <w:rPr>
                <w:rFonts w:ascii="Arial" w:hAnsi="Arial" w:cs="Arial"/>
                <w:color w:val="000000"/>
                <w:sz w:val="18"/>
                <w:szCs w:val="18"/>
              </w:rPr>
            </w:pPr>
            <w:r w:rsidRPr="00701774">
              <w:rPr>
                <w:rFonts w:ascii="Arial" w:hAnsi="Arial" w:cs="Arial"/>
                <w:sz w:val="18"/>
                <w:szCs w:val="18"/>
              </w:rPr>
              <w:t>Última reforma publicada DOF 09-03-2018</w:t>
            </w:r>
          </w:p>
        </w:tc>
        <w:tc>
          <w:tcPr>
            <w:tcW w:w="654" w:type="dxa"/>
            <w:vAlign w:val="center"/>
          </w:tcPr>
          <w:p w:rsidR="00532765" w:rsidRPr="00701774" w:rsidRDefault="00532765" w:rsidP="00532765">
            <w:pPr>
              <w:jc w:val="center"/>
              <w:rPr>
                <w:rFonts w:ascii="Arial" w:hAnsi="Arial" w:cs="Arial"/>
                <w:color w:val="000000"/>
                <w:sz w:val="18"/>
                <w:szCs w:val="18"/>
              </w:rPr>
            </w:pPr>
            <w:r>
              <w:rPr>
                <w:rFonts w:ascii="Arial" w:hAnsi="Arial" w:cs="Arial"/>
                <w:color w:val="000000"/>
                <w:sz w:val="18"/>
                <w:szCs w:val="18"/>
              </w:rPr>
              <w:t>2018</w:t>
            </w:r>
          </w:p>
        </w:tc>
        <w:tc>
          <w:tcPr>
            <w:tcW w:w="4950"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http://www.diputados.gob.mx/LeyesBiblio/pdf/2_090318.pdf</w:t>
            </w:r>
          </w:p>
          <w:p w:rsidR="00532765" w:rsidRPr="00701774" w:rsidRDefault="00532765" w:rsidP="00532765">
            <w:pPr>
              <w:jc w:val="center"/>
              <w:rPr>
                <w:rFonts w:ascii="Arial" w:hAnsi="Arial" w:cs="Arial"/>
                <w:b/>
                <w:color w:val="000000"/>
                <w:sz w:val="18"/>
                <w:szCs w:val="18"/>
              </w:rPr>
            </w:pPr>
          </w:p>
        </w:tc>
      </w:tr>
      <w:tr w:rsidR="00532765" w:rsidRPr="007A77BE" w:rsidTr="00532765">
        <w:tc>
          <w:tcPr>
            <w:tcW w:w="1677" w:type="dxa"/>
            <w:vAlign w:val="center"/>
          </w:tcPr>
          <w:p w:rsidR="00532765" w:rsidRPr="00701774" w:rsidRDefault="00532765" w:rsidP="00532765">
            <w:pPr>
              <w:pStyle w:val="Textonotapie"/>
              <w:ind w:right="78"/>
              <w:rPr>
                <w:rFonts w:ascii="Arial" w:hAnsi="Arial" w:cs="Arial"/>
                <w:color w:val="000000"/>
                <w:sz w:val="18"/>
                <w:szCs w:val="18"/>
              </w:rPr>
            </w:pPr>
            <w:r w:rsidRPr="00701774">
              <w:rPr>
                <w:rFonts w:ascii="Arial" w:hAnsi="Arial" w:cs="Arial"/>
                <w:sz w:val="18"/>
                <w:szCs w:val="18"/>
              </w:rPr>
              <w:t>Manuel Avila Camacho, Presidente Constitucional de los Estados Unidos Mexicanos</w:t>
            </w:r>
          </w:p>
        </w:tc>
        <w:tc>
          <w:tcPr>
            <w:tcW w:w="1775" w:type="dxa"/>
            <w:vAlign w:val="center"/>
          </w:tcPr>
          <w:p w:rsidR="00532765" w:rsidRPr="00701774" w:rsidRDefault="00532765" w:rsidP="00532765">
            <w:pPr>
              <w:contextualSpacing/>
              <w:rPr>
                <w:rFonts w:ascii="Arial" w:hAnsi="Arial" w:cs="Arial"/>
                <w:b/>
                <w:bCs/>
                <w:sz w:val="18"/>
                <w:szCs w:val="18"/>
              </w:rPr>
            </w:pPr>
            <w:r w:rsidRPr="00701774">
              <w:rPr>
                <w:rFonts w:ascii="Arial" w:hAnsi="Arial" w:cs="Arial"/>
                <w:bCs/>
                <w:sz w:val="18"/>
                <w:szCs w:val="18"/>
              </w:rPr>
              <w:t>Código Federal de Procedimientos Civiles</w:t>
            </w:r>
          </w:p>
          <w:p w:rsidR="00532765" w:rsidRPr="00701774" w:rsidRDefault="00532765" w:rsidP="00532765">
            <w:pPr>
              <w:jc w:val="center"/>
              <w:rPr>
                <w:rFonts w:ascii="Arial" w:hAnsi="Arial" w:cs="Arial"/>
                <w:b/>
                <w:color w:val="000000"/>
                <w:sz w:val="18"/>
                <w:szCs w:val="18"/>
              </w:rPr>
            </w:pPr>
          </w:p>
        </w:tc>
        <w:tc>
          <w:tcPr>
            <w:tcW w:w="1132"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Última reforma publicada DOF 09-04-2012</w:t>
            </w:r>
          </w:p>
          <w:p w:rsidR="00532765" w:rsidRPr="00701774" w:rsidRDefault="00532765" w:rsidP="00532765">
            <w:pPr>
              <w:jc w:val="center"/>
              <w:rPr>
                <w:rFonts w:ascii="Arial" w:hAnsi="Arial" w:cs="Arial"/>
                <w:color w:val="000000"/>
                <w:sz w:val="18"/>
                <w:szCs w:val="18"/>
              </w:rPr>
            </w:pPr>
          </w:p>
        </w:tc>
        <w:tc>
          <w:tcPr>
            <w:tcW w:w="654" w:type="dxa"/>
            <w:vAlign w:val="center"/>
          </w:tcPr>
          <w:p w:rsidR="00532765" w:rsidRPr="00701774" w:rsidRDefault="00532765" w:rsidP="00532765">
            <w:pPr>
              <w:jc w:val="center"/>
              <w:rPr>
                <w:rFonts w:ascii="Arial" w:hAnsi="Arial" w:cs="Arial"/>
                <w:color w:val="000000"/>
                <w:sz w:val="18"/>
                <w:szCs w:val="18"/>
              </w:rPr>
            </w:pPr>
            <w:r w:rsidRPr="00701774">
              <w:rPr>
                <w:rFonts w:ascii="Arial" w:hAnsi="Arial" w:cs="Arial"/>
                <w:color w:val="000000"/>
                <w:sz w:val="18"/>
                <w:szCs w:val="18"/>
              </w:rPr>
              <w:t>2012</w:t>
            </w:r>
          </w:p>
        </w:tc>
        <w:tc>
          <w:tcPr>
            <w:tcW w:w="4950"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http://www.diputados.gob.mx/LeyesBiblio/pdf/6.pdf</w:t>
            </w:r>
          </w:p>
          <w:p w:rsidR="00532765" w:rsidRPr="00701774" w:rsidRDefault="00532765" w:rsidP="00532765">
            <w:pPr>
              <w:jc w:val="center"/>
              <w:rPr>
                <w:rFonts w:ascii="Arial" w:hAnsi="Arial" w:cs="Arial"/>
                <w:b/>
                <w:color w:val="000000"/>
                <w:sz w:val="18"/>
                <w:szCs w:val="18"/>
              </w:rPr>
            </w:pPr>
          </w:p>
        </w:tc>
      </w:tr>
      <w:tr w:rsidR="00532765" w:rsidRPr="007A77BE" w:rsidTr="00532765">
        <w:tc>
          <w:tcPr>
            <w:tcW w:w="1677"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 xml:space="preserve">Venustiano Carranza, Primer Jefe del Ejército Constitucionalista, Encargado del Poder Ejecutivo de los Estados Unidos </w:t>
            </w:r>
            <w:r w:rsidRPr="00701774">
              <w:rPr>
                <w:rFonts w:ascii="Arial" w:hAnsi="Arial" w:cs="Arial"/>
                <w:sz w:val="18"/>
                <w:szCs w:val="18"/>
              </w:rPr>
              <w:lastRenderedPageBreak/>
              <w:t>Mexicanos</w:t>
            </w:r>
          </w:p>
          <w:p w:rsidR="00532765" w:rsidRPr="00701774" w:rsidRDefault="00532765" w:rsidP="00532765">
            <w:pPr>
              <w:pStyle w:val="Textonotapie"/>
              <w:ind w:right="78"/>
              <w:rPr>
                <w:rFonts w:ascii="Arial" w:hAnsi="Arial" w:cs="Arial"/>
                <w:color w:val="000000"/>
                <w:sz w:val="18"/>
                <w:szCs w:val="18"/>
              </w:rPr>
            </w:pPr>
          </w:p>
        </w:tc>
        <w:tc>
          <w:tcPr>
            <w:tcW w:w="1775" w:type="dxa"/>
            <w:vAlign w:val="center"/>
          </w:tcPr>
          <w:p w:rsidR="00532765" w:rsidRPr="00701774" w:rsidRDefault="00532765" w:rsidP="00532765">
            <w:pPr>
              <w:contextualSpacing/>
              <w:rPr>
                <w:rFonts w:ascii="Arial" w:hAnsi="Arial" w:cs="Arial"/>
                <w:b/>
                <w:bCs/>
                <w:sz w:val="18"/>
                <w:szCs w:val="18"/>
              </w:rPr>
            </w:pPr>
            <w:r w:rsidRPr="00701774">
              <w:rPr>
                <w:rFonts w:ascii="Arial" w:hAnsi="Arial" w:cs="Arial"/>
                <w:bCs/>
                <w:sz w:val="18"/>
                <w:szCs w:val="18"/>
              </w:rPr>
              <w:lastRenderedPageBreak/>
              <w:t>Constitución Política de los Estados Unidos Mexicanos</w:t>
            </w:r>
          </w:p>
          <w:p w:rsidR="00532765" w:rsidRPr="00701774" w:rsidRDefault="00532765" w:rsidP="00532765">
            <w:pPr>
              <w:jc w:val="center"/>
              <w:rPr>
                <w:rFonts w:ascii="Arial" w:hAnsi="Arial" w:cs="Arial"/>
                <w:b/>
                <w:color w:val="000000"/>
                <w:sz w:val="18"/>
                <w:szCs w:val="18"/>
              </w:rPr>
            </w:pPr>
          </w:p>
        </w:tc>
        <w:tc>
          <w:tcPr>
            <w:tcW w:w="1132"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Última reforma publicada DOF 27-08-2018</w:t>
            </w:r>
          </w:p>
          <w:p w:rsidR="00532765" w:rsidRPr="00701774" w:rsidRDefault="00532765" w:rsidP="00532765">
            <w:pPr>
              <w:jc w:val="center"/>
              <w:rPr>
                <w:rFonts w:ascii="Arial" w:hAnsi="Arial" w:cs="Arial"/>
                <w:color w:val="000000"/>
                <w:sz w:val="18"/>
                <w:szCs w:val="18"/>
              </w:rPr>
            </w:pPr>
          </w:p>
        </w:tc>
        <w:tc>
          <w:tcPr>
            <w:tcW w:w="654" w:type="dxa"/>
            <w:vAlign w:val="center"/>
          </w:tcPr>
          <w:p w:rsidR="00532765" w:rsidRPr="00701774" w:rsidRDefault="00532765" w:rsidP="00532765">
            <w:pPr>
              <w:jc w:val="center"/>
              <w:rPr>
                <w:rFonts w:ascii="Arial" w:hAnsi="Arial" w:cs="Arial"/>
                <w:color w:val="000000"/>
                <w:sz w:val="18"/>
                <w:szCs w:val="18"/>
              </w:rPr>
            </w:pPr>
            <w:r w:rsidRPr="00701774">
              <w:rPr>
                <w:rFonts w:ascii="Arial" w:hAnsi="Arial" w:cs="Arial"/>
                <w:color w:val="000000"/>
                <w:sz w:val="18"/>
                <w:szCs w:val="18"/>
              </w:rPr>
              <w:t>2018</w:t>
            </w:r>
          </w:p>
        </w:tc>
        <w:tc>
          <w:tcPr>
            <w:tcW w:w="4950"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http://www.diputados.gob.mx/LeyesBiblio/pdf/1_270818.pdf</w:t>
            </w:r>
          </w:p>
          <w:p w:rsidR="00532765" w:rsidRPr="00701774" w:rsidRDefault="00532765" w:rsidP="00532765">
            <w:pPr>
              <w:jc w:val="center"/>
              <w:rPr>
                <w:rFonts w:ascii="Arial" w:hAnsi="Arial" w:cs="Arial"/>
                <w:b/>
                <w:color w:val="000000"/>
                <w:sz w:val="18"/>
                <w:szCs w:val="18"/>
              </w:rPr>
            </w:pPr>
          </w:p>
        </w:tc>
      </w:tr>
      <w:tr w:rsidR="00532765" w:rsidRPr="007A77BE" w:rsidTr="00532765">
        <w:tc>
          <w:tcPr>
            <w:tcW w:w="1677"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Enrique Peña Nieto, Presidente de los Estados Unidos Mexicanos</w:t>
            </w:r>
          </w:p>
        </w:tc>
        <w:tc>
          <w:tcPr>
            <w:tcW w:w="1775"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Ley de Amparo, Reglamentaria de los artículos 103 y 107 de la Constitución Política de los Estados Unidos Mexicanos</w:t>
            </w:r>
          </w:p>
        </w:tc>
        <w:tc>
          <w:tcPr>
            <w:tcW w:w="1132"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Última reforma publicada DOF 15-06-2018</w:t>
            </w:r>
          </w:p>
        </w:tc>
        <w:tc>
          <w:tcPr>
            <w:tcW w:w="654"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2018</w:t>
            </w:r>
          </w:p>
        </w:tc>
        <w:tc>
          <w:tcPr>
            <w:tcW w:w="4950" w:type="dxa"/>
            <w:vAlign w:val="center"/>
          </w:tcPr>
          <w:p w:rsidR="00532765" w:rsidRPr="00701774" w:rsidRDefault="00532765" w:rsidP="00532765">
            <w:pPr>
              <w:rPr>
                <w:rFonts w:ascii="Arial" w:hAnsi="Arial" w:cs="Arial"/>
                <w:sz w:val="18"/>
                <w:szCs w:val="18"/>
              </w:rPr>
            </w:pPr>
            <w:r w:rsidRPr="00701774">
              <w:rPr>
                <w:rFonts w:ascii="Arial" w:hAnsi="Arial" w:cs="Arial"/>
                <w:sz w:val="18"/>
                <w:szCs w:val="18"/>
              </w:rPr>
              <w:t>http://www.diputados.gob.mx/LeyesBiblio/pdf/LAmp_150618.pdf</w:t>
            </w:r>
          </w:p>
          <w:p w:rsidR="00532765" w:rsidRPr="00701774" w:rsidRDefault="00532765" w:rsidP="00532765">
            <w:pPr>
              <w:rPr>
                <w:rFonts w:ascii="Arial" w:hAnsi="Arial" w:cs="Arial"/>
                <w:sz w:val="18"/>
                <w:szCs w:val="18"/>
              </w:rPr>
            </w:pPr>
          </w:p>
        </w:tc>
      </w:tr>
    </w:tbl>
    <w:p w:rsidR="00277CBD" w:rsidRDefault="00277CBD" w:rsidP="00EF00F8">
      <w:pPr>
        <w:rPr>
          <w:rFonts w:ascii="Arial" w:hAnsi="Arial" w:cs="Arial"/>
          <w:b/>
          <w:color w:val="000000"/>
          <w:sz w:val="18"/>
          <w:szCs w:val="18"/>
        </w:rPr>
      </w:pPr>
    </w:p>
    <w:p w:rsidR="00277CBD" w:rsidRDefault="00277CBD"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2E7E29" w:rsidRDefault="002E7E29" w:rsidP="00EF00F8">
      <w:pPr>
        <w:rPr>
          <w:rFonts w:ascii="Arial" w:hAnsi="Arial" w:cs="Arial"/>
          <w:b/>
          <w:color w:val="000000"/>
          <w:sz w:val="18"/>
          <w:szCs w:val="18"/>
        </w:rPr>
      </w:pPr>
    </w:p>
    <w:p w:rsidR="00490699" w:rsidRDefault="000F60F2" w:rsidP="00EF00F8">
      <w:pPr>
        <w:rPr>
          <w:rFonts w:ascii="Arial" w:hAnsi="Arial" w:cs="Arial"/>
          <w:color w:val="000000"/>
          <w:sz w:val="18"/>
          <w:szCs w:val="18"/>
        </w:rPr>
      </w:pPr>
      <w:r>
        <w:rPr>
          <w:rFonts w:ascii="Arial" w:hAnsi="Arial" w:cs="Arial"/>
          <w:b/>
          <w:color w:val="000000"/>
          <w:sz w:val="18"/>
          <w:szCs w:val="18"/>
        </w:rPr>
        <w:t>5</w:t>
      </w:r>
      <w:r w:rsidR="0063629D">
        <w:rPr>
          <w:rFonts w:ascii="Arial" w:hAnsi="Arial" w:cs="Arial"/>
          <w:b/>
          <w:color w:val="000000"/>
          <w:sz w:val="18"/>
          <w:szCs w:val="18"/>
        </w:rPr>
        <w:t>.</w:t>
      </w:r>
      <w:r>
        <w:rPr>
          <w:rFonts w:ascii="Arial" w:hAnsi="Arial" w:cs="Arial"/>
          <w:b/>
          <w:color w:val="000000"/>
          <w:sz w:val="18"/>
          <w:szCs w:val="18"/>
        </w:rPr>
        <w:t xml:space="preserve"> </w:t>
      </w:r>
      <w:r w:rsidR="00FD32ED">
        <w:rPr>
          <w:rFonts w:ascii="Arial" w:hAnsi="Arial" w:cs="Arial"/>
          <w:b/>
          <w:color w:val="000000"/>
          <w:sz w:val="18"/>
          <w:szCs w:val="18"/>
        </w:rPr>
        <w:t>PLANEACIÓN POR SEMANAS</w:t>
      </w:r>
    </w:p>
    <w:p w:rsidR="00490699" w:rsidRDefault="00490699" w:rsidP="00EF00F8">
      <w:pPr>
        <w:rPr>
          <w:rFonts w:ascii="Arial" w:hAnsi="Arial" w:cs="Arial"/>
          <w:color w:val="000000"/>
          <w:sz w:val="18"/>
          <w:szCs w:val="18"/>
        </w:rPr>
      </w:pPr>
    </w:p>
    <w:tbl>
      <w:tblPr>
        <w:tblW w:w="101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
        <w:gridCol w:w="1440"/>
        <w:gridCol w:w="2740"/>
        <w:gridCol w:w="1401"/>
        <w:gridCol w:w="1148"/>
        <w:gridCol w:w="1162"/>
        <w:gridCol w:w="1385"/>
      </w:tblGrid>
      <w:tr w:rsidR="002E7E29" w:rsidTr="002E7E29">
        <w:tc>
          <w:tcPr>
            <w:tcW w:w="863"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Semana</w:t>
            </w:r>
          </w:p>
        </w:tc>
        <w:tc>
          <w:tcPr>
            <w:tcW w:w="1440"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Tema</w:t>
            </w:r>
          </w:p>
        </w:tc>
        <w:tc>
          <w:tcPr>
            <w:tcW w:w="2740"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Contenidos</w:t>
            </w:r>
          </w:p>
        </w:tc>
        <w:tc>
          <w:tcPr>
            <w:tcW w:w="1401"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Actividades para su movilización</w:t>
            </w:r>
            <w:r>
              <w:rPr>
                <w:rFonts w:ascii="Arial" w:eastAsia="Arial" w:hAnsi="Arial" w:cs="Arial"/>
                <w:b/>
                <w:sz w:val="16"/>
                <w:szCs w:val="16"/>
                <w:vertAlign w:val="superscript"/>
              </w:rPr>
              <w:footnoteReference w:id="1"/>
            </w:r>
          </w:p>
        </w:tc>
        <w:tc>
          <w:tcPr>
            <w:tcW w:w="1148"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Recursos</w:t>
            </w:r>
            <w:r>
              <w:rPr>
                <w:rFonts w:ascii="Arial" w:eastAsia="Arial" w:hAnsi="Arial" w:cs="Arial"/>
                <w:b/>
                <w:sz w:val="16"/>
                <w:szCs w:val="16"/>
                <w:vertAlign w:val="superscript"/>
              </w:rPr>
              <w:footnoteReference w:id="2"/>
            </w:r>
          </w:p>
        </w:tc>
        <w:tc>
          <w:tcPr>
            <w:tcW w:w="1162"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Evaluación</w:t>
            </w:r>
            <w:r>
              <w:rPr>
                <w:rFonts w:ascii="Arial" w:eastAsia="Arial" w:hAnsi="Arial" w:cs="Arial"/>
                <w:b/>
                <w:sz w:val="16"/>
                <w:szCs w:val="16"/>
                <w:vertAlign w:val="superscript"/>
              </w:rPr>
              <w:footnoteReference w:id="3"/>
            </w:r>
          </w:p>
        </w:tc>
        <w:tc>
          <w:tcPr>
            <w:tcW w:w="1385" w:type="dxa"/>
            <w:vAlign w:val="center"/>
          </w:tcPr>
          <w:p w:rsidR="002E7E29" w:rsidRDefault="002E7E29" w:rsidP="001A5610">
            <w:pPr>
              <w:jc w:val="center"/>
              <w:rPr>
                <w:rFonts w:ascii="Arial" w:eastAsia="Arial" w:hAnsi="Arial" w:cs="Arial"/>
                <w:b/>
                <w:sz w:val="16"/>
                <w:szCs w:val="16"/>
              </w:rPr>
            </w:pPr>
            <w:r>
              <w:rPr>
                <w:rFonts w:ascii="Arial" w:eastAsia="Arial" w:hAnsi="Arial" w:cs="Arial"/>
                <w:b/>
                <w:sz w:val="16"/>
                <w:szCs w:val="16"/>
              </w:rPr>
              <w:t>Temas transversales</w:t>
            </w:r>
            <w:r>
              <w:rPr>
                <w:rFonts w:ascii="Arial" w:eastAsia="Arial" w:hAnsi="Arial" w:cs="Arial"/>
                <w:b/>
                <w:sz w:val="16"/>
                <w:szCs w:val="16"/>
                <w:vertAlign w:val="superscript"/>
              </w:rPr>
              <w:footnoteReference w:id="4"/>
            </w: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w:t>
            </w:r>
          </w:p>
        </w:tc>
        <w:tc>
          <w:tcPr>
            <w:tcW w:w="1440" w:type="dxa"/>
            <w:vAlign w:val="center"/>
          </w:tcPr>
          <w:p w:rsidR="002E7E29" w:rsidRPr="003F4B03" w:rsidRDefault="002E7E29" w:rsidP="001A5610">
            <w:pPr>
              <w:rPr>
                <w:rFonts w:ascii="Arial" w:eastAsia="Arial" w:hAnsi="Arial" w:cs="Arial"/>
                <w:b/>
                <w:color w:val="000000"/>
                <w:sz w:val="18"/>
                <w:szCs w:val="18"/>
              </w:rPr>
            </w:pPr>
            <w:r w:rsidRPr="003F4B03">
              <w:rPr>
                <w:rFonts w:ascii="Arial" w:eastAsia="Arial" w:hAnsi="Arial" w:cs="Arial"/>
                <w:b/>
                <w:color w:val="000000"/>
                <w:sz w:val="18"/>
                <w:szCs w:val="18"/>
              </w:rPr>
              <w:t>UNIDAD 1</w:t>
            </w:r>
            <w:r>
              <w:rPr>
                <w:rFonts w:ascii="Arial" w:eastAsia="Arial" w:hAnsi="Arial" w:cs="Arial"/>
                <w:b/>
                <w:color w:val="000000"/>
                <w:sz w:val="18"/>
                <w:szCs w:val="18"/>
              </w:rPr>
              <w:t>.</w:t>
            </w:r>
            <w:r w:rsidRPr="003F4B03">
              <w:rPr>
                <w:rFonts w:ascii="Arial" w:eastAsia="Arial" w:hAnsi="Arial" w:cs="Arial"/>
                <w:b/>
                <w:color w:val="000000"/>
                <w:sz w:val="18"/>
                <w:szCs w:val="18"/>
              </w:rPr>
              <w:t xml:space="preserve"> Estructura</w:t>
            </w:r>
            <w:r>
              <w:rPr>
                <w:rFonts w:ascii="Arial" w:eastAsia="Arial" w:hAnsi="Arial" w:cs="Arial"/>
                <w:b/>
                <w:color w:val="000000"/>
                <w:sz w:val="18"/>
                <w:szCs w:val="18"/>
              </w:rPr>
              <w:t xml:space="preserve"> y Competencia</w:t>
            </w:r>
            <w:r w:rsidRPr="003F4B03">
              <w:rPr>
                <w:rFonts w:ascii="Arial" w:eastAsia="Arial" w:hAnsi="Arial" w:cs="Arial"/>
                <w:b/>
                <w:color w:val="000000"/>
                <w:sz w:val="18"/>
                <w:szCs w:val="18"/>
              </w:rPr>
              <w:t xml:space="preserve"> del Poder Judicial de la Federación. </w:t>
            </w:r>
          </w:p>
          <w:p w:rsidR="002E7E29" w:rsidRDefault="002E7E29" w:rsidP="001A5610">
            <w:pPr>
              <w:widowControl w:val="0"/>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 </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1.1. Suprema Corte de Justicia de la Nación</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1.2. Tribunales Colegiados de Circuito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1.3. Tribunales Unitarios de Circuito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1.4. Juzgados de Distrito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1.5. Tribunales de los Estados</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1.6. Competencia originaria auxiliar y concurrente</w:t>
            </w:r>
          </w:p>
          <w:p w:rsidR="002E7E29" w:rsidRDefault="002E7E29" w:rsidP="001A5610">
            <w:pPr>
              <w:pBdr>
                <w:top w:val="nil"/>
                <w:left w:val="nil"/>
                <w:bottom w:val="nil"/>
                <w:right w:val="nil"/>
                <w:between w:val="nil"/>
              </w:pBdr>
              <w:jc w:val="left"/>
              <w:rPr>
                <w:rFonts w:ascii="Arial" w:eastAsia="Arial" w:hAnsi="Arial" w:cs="Arial"/>
                <w:b/>
                <w:color w:val="000000"/>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widowControl w:val="0"/>
              <w:rPr>
                <w:rFonts w:ascii="Arial" w:eastAsia="Arial" w:hAnsi="Arial" w:cs="Arial"/>
              </w:rPr>
            </w:pPr>
            <w:r>
              <w:rPr>
                <w:rFonts w:ascii="Arial" w:eastAsia="Arial" w:hAnsi="Arial" w:cs="Arial"/>
                <w:sz w:val="18"/>
                <w:szCs w:val="18"/>
              </w:rPr>
              <w:t>Participación en clase vía participación en forma de debate de la temática propuesta.</w:t>
            </w:r>
          </w:p>
          <w:p w:rsidR="002E7E29" w:rsidRDefault="002E7E29" w:rsidP="001A5610">
            <w:pPr>
              <w:jc w:val="center"/>
              <w:rPr>
                <w:rFonts w:ascii="Arial" w:eastAsia="Arial" w:hAnsi="Arial" w:cs="Arial"/>
                <w:sz w:val="16"/>
                <w:szCs w:val="16"/>
              </w:rPr>
            </w:pP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 xml:space="preserve">Entrega de reporte de lecturas, participación en debates y exámenes </w:t>
            </w:r>
          </w:p>
        </w:tc>
        <w:tc>
          <w:tcPr>
            <w:tcW w:w="1385" w:type="dxa"/>
            <w:vMerge w:val="restart"/>
            <w:vAlign w:val="center"/>
          </w:tcPr>
          <w:p w:rsidR="002E7E29" w:rsidRDefault="002E7E29" w:rsidP="001A5610">
            <w:pPr>
              <w:jc w:val="center"/>
              <w:rPr>
                <w:rFonts w:ascii="Arial" w:eastAsia="Arial" w:hAnsi="Arial" w:cs="Arial"/>
                <w:b/>
                <w:sz w:val="16"/>
                <w:szCs w:val="16"/>
              </w:rPr>
            </w:pPr>
            <w:r>
              <w:rPr>
                <w:rFonts w:ascii="Arial" w:eastAsia="Arial" w:hAnsi="Arial" w:cs="Arial"/>
                <w:color w:val="000000"/>
                <w:sz w:val="16"/>
                <w:szCs w:val="16"/>
              </w:rPr>
              <w:t>Ética, cultura de la legalidad,  y derechos humanos</w:t>
            </w: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2</w:t>
            </w:r>
          </w:p>
        </w:tc>
        <w:tc>
          <w:tcPr>
            <w:tcW w:w="1440" w:type="dxa"/>
            <w:vAlign w:val="center"/>
          </w:tcPr>
          <w:p w:rsidR="002E7E29" w:rsidRDefault="002E7E29" w:rsidP="001A5610">
            <w:pPr>
              <w:rPr>
                <w:rFonts w:ascii="Arial" w:eastAsia="Arial" w:hAnsi="Arial" w:cs="Arial"/>
                <w:color w:val="000000"/>
                <w:sz w:val="18"/>
                <w:szCs w:val="18"/>
              </w:rPr>
            </w:pPr>
            <w:r>
              <w:rPr>
                <w:rFonts w:ascii="Arial" w:eastAsia="Arial" w:hAnsi="Arial" w:cs="Arial"/>
                <w:b/>
                <w:color w:val="000000"/>
                <w:sz w:val="18"/>
                <w:szCs w:val="18"/>
              </w:rPr>
              <w:t>UNIDAD 2.</w:t>
            </w:r>
            <w:r w:rsidRPr="003F4B03">
              <w:rPr>
                <w:rFonts w:ascii="Arial" w:eastAsia="Arial" w:hAnsi="Arial" w:cs="Arial"/>
                <w:b/>
                <w:color w:val="000000"/>
                <w:sz w:val="18"/>
                <w:szCs w:val="18"/>
              </w:rPr>
              <w:t xml:space="preserve">  Partes en el juicio</w:t>
            </w:r>
            <w:r>
              <w:rPr>
                <w:rFonts w:ascii="Arial" w:eastAsia="Arial" w:hAnsi="Arial" w:cs="Arial"/>
                <w:b/>
                <w:color w:val="000000"/>
                <w:sz w:val="18"/>
                <w:szCs w:val="18"/>
              </w:rPr>
              <w:t xml:space="preserve"> y </w:t>
            </w:r>
            <w:r w:rsidRPr="007E38DD">
              <w:rPr>
                <w:rFonts w:ascii="Arial" w:eastAsia="Arial" w:hAnsi="Arial" w:cs="Arial"/>
                <w:b/>
                <w:color w:val="000000"/>
                <w:sz w:val="18"/>
                <w:szCs w:val="18"/>
              </w:rPr>
              <w:t>Capacidad, personalidad y representació</w:t>
            </w:r>
            <w:r w:rsidRPr="007E38DD">
              <w:rPr>
                <w:rFonts w:ascii="Arial" w:eastAsia="Arial" w:hAnsi="Arial" w:cs="Arial"/>
                <w:b/>
                <w:color w:val="000000"/>
                <w:sz w:val="18"/>
                <w:szCs w:val="18"/>
              </w:rPr>
              <w:lastRenderedPageBreak/>
              <w:t>n en el juicio de amparo</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lastRenderedPageBreak/>
              <w:t xml:space="preserve">2.1 Partes en el juicio </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2.1.1 Análisis del artículo 5 de la Ley de Amparo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2.1.2. Concepto de quejoso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2.1.3. Concepto de autoridad responsable</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 xml:space="preserve">2.1.4. El particular como </w:t>
            </w:r>
            <w:r>
              <w:rPr>
                <w:rFonts w:ascii="Arial" w:eastAsia="Arial" w:hAnsi="Arial" w:cs="Arial"/>
                <w:color w:val="000000"/>
                <w:sz w:val="18"/>
                <w:szCs w:val="18"/>
              </w:rPr>
              <w:lastRenderedPageBreak/>
              <w:t>autoridad responsable</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2.1.5. El tercero interesado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 xml:space="preserve">2.1.6. El Ministerio Público Federal, su intervención como parte en el juicio de amparo </w:t>
            </w:r>
          </w:p>
          <w:p w:rsidR="002E7E29" w:rsidRDefault="002E7E29" w:rsidP="001A5610">
            <w:pPr>
              <w:pBdr>
                <w:top w:val="nil"/>
                <w:left w:val="nil"/>
                <w:bottom w:val="nil"/>
                <w:right w:val="nil"/>
                <w:between w:val="nil"/>
              </w:pBd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lastRenderedPageBreak/>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lastRenderedPageBreak/>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lastRenderedPageBreak/>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3</w:t>
            </w:r>
          </w:p>
        </w:tc>
        <w:tc>
          <w:tcPr>
            <w:tcW w:w="1440" w:type="dxa"/>
            <w:vAlign w:val="center"/>
          </w:tcPr>
          <w:p w:rsidR="002E7E29" w:rsidRDefault="002E7E29" w:rsidP="001A5610">
            <w:pPr>
              <w:rPr>
                <w:rFonts w:ascii="Arial" w:eastAsia="Arial" w:hAnsi="Arial" w:cs="Arial"/>
                <w:color w:val="000000"/>
                <w:sz w:val="18"/>
                <w:szCs w:val="18"/>
              </w:rPr>
            </w:pPr>
            <w:r>
              <w:rPr>
                <w:rFonts w:ascii="Arial" w:eastAsia="Arial" w:hAnsi="Arial" w:cs="Arial"/>
                <w:b/>
                <w:color w:val="000000"/>
                <w:sz w:val="18"/>
                <w:szCs w:val="18"/>
              </w:rPr>
              <w:t>UNIDAD 2.</w:t>
            </w:r>
            <w:r w:rsidRPr="003F4B03">
              <w:rPr>
                <w:rFonts w:ascii="Arial" w:eastAsia="Arial" w:hAnsi="Arial" w:cs="Arial"/>
                <w:b/>
                <w:color w:val="000000"/>
                <w:sz w:val="18"/>
                <w:szCs w:val="18"/>
              </w:rPr>
              <w:t xml:space="preserve">  Partes en el juicio</w:t>
            </w:r>
            <w:r>
              <w:rPr>
                <w:rFonts w:ascii="Arial" w:eastAsia="Arial" w:hAnsi="Arial" w:cs="Arial"/>
                <w:b/>
                <w:color w:val="000000"/>
                <w:sz w:val="18"/>
                <w:szCs w:val="18"/>
              </w:rPr>
              <w:t xml:space="preserve"> y </w:t>
            </w:r>
            <w:r w:rsidRPr="007E38DD">
              <w:rPr>
                <w:rFonts w:ascii="Arial" w:eastAsia="Arial" w:hAnsi="Arial" w:cs="Arial"/>
                <w:b/>
                <w:color w:val="000000"/>
                <w:sz w:val="18"/>
                <w:szCs w:val="18"/>
              </w:rPr>
              <w:t>Capacidad, personalidad y representación en el juicio de amparo</w:t>
            </w:r>
          </w:p>
          <w:p w:rsidR="002E7E29" w:rsidRDefault="002E7E29" w:rsidP="001A5610">
            <w:pPr>
              <w:widowControl w:val="0"/>
              <w:jc w:val="center"/>
              <w:rPr>
                <w:rFonts w:ascii="Arial" w:eastAsia="Arial" w:hAnsi="Arial" w:cs="Arial"/>
                <w:sz w:val="16"/>
                <w:szCs w:val="16"/>
              </w:rPr>
            </w:pPr>
          </w:p>
        </w:tc>
        <w:tc>
          <w:tcPr>
            <w:tcW w:w="2740" w:type="dxa"/>
            <w:vAlign w:val="center"/>
          </w:tcPr>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2.2. Capacidad, personalidad y representación</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2.2.1. Capacidad, personalidad y representación en el juicio de amparo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2.2.3. Identificación de quienes pueden promover el juicio de amparo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2.2.4. Caso de excepción en que pude pedir el amparo un menor de edad</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2.2.5. Formas de acreditar la personalidad en el juicio de amparo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 xml:space="preserve">2.2.6. La figura del autorizado </w:t>
            </w:r>
          </w:p>
          <w:p w:rsidR="002E7E29" w:rsidRDefault="002E7E29" w:rsidP="001A5610">
            <w:pPr>
              <w:pBdr>
                <w:top w:val="nil"/>
                <w:left w:val="nil"/>
                <w:bottom w:val="nil"/>
                <w:right w:val="nil"/>
                <w:between w:val="nil"/>
              </w:pBdr>
              <w:jc w:val="left"/>
              <w:rPr>
                <w:rFonts w:ascii="Arial" w:eastAsia="Arial" w:hAnsi="Arial" w:cs="Arial"/>
                <w:color w:val="000000"/>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4</w:t>
            </w:r>
          </w:p>
        </w:tc>
        <w:tc>
          <w:tcPr>
            <w:tcW w:w="1440" w:type="dxa"/>
            <w:vAlign w:val="center"/>
          </w:tcPr>
          <w:p w:rsidR="002E7E29" w:rsidRPr="008B68AB" w:rsidRDefault="002E7E29" w:rsidP="001A5610">
            <w:pPr>
              <w:rPr>
                <w:rFonts w:ascii="Arial" w:eastAsia="Arial" w:hAnsi="Arial" w:cs="Arial"/>
                <w:b/>
                <w:color w:val="000000"/>
                <w:sz w:val="18"/>
                <w:szCs w:val="18"/>
              </w:rPr>
            </w:pPr>
            <w:r w:rsidRPr="008B68AB">
              <w:rPr>
                <w:rFonts w:ascii="Arial" w:eastAsia="Arial" w:hAnsi="Arial" w:cs="Arial"/>
                <w:b/>
                <w:color w:val="000000"/>
                <w:sz w:val="18"/>
                <w:szCs w:val="18"/>
              </w:rPr>
              <w:t>UNIDAD 3. Plazos</w:t>
            </w:r>
            <w:r>
              <w:rPr>
                <w:rFonts w:ascii="Arial" w:eastAsia="Arial" w:hAnsi="Arial" w:cs="Arial"/>
                <w:b/>
                <w:color w:val="000000"/>
                <w:sz w:val="18"/>
                <w:szCs w:val="18"/>
              </w:rPr>
              <w:t>,</w:t>
            </w:r>
            <w:r w:rsidRPr="008B68AB">
              <w:rPr>
                <w:rFonts w:ascii="Arial" w:eastAsia="Arial" w:hAnsi="Arial" w:cs="Arial"/>
                <w:b/>
                <w:color w:val="000000"/>
                <w:sz w:val="18"/>
                <w:szCs w:val="18"/>
              </w:rPr>
              <w:t xml:space="preserve"> notificaciones</w:t>
            </w:r>
            <w:r>
              <w:rPr>
                <w:rFonts w:ascii="Arial" w:eastAsia="Arial" w:hAnsi="Arial" w:cs="Arial"/>
                <w:b/>
                <w:color w:val="000000"/>
                <w:sz w:val="18"/>
                <w:szCs w:val="18"/>
              </w:rPr>
              <w:t xml:space="preserve"> e Incidentes</w:t>
            </w:r>
            <w:r w:rsidRPr="008B68AB">
              <w:rPr>
                <w:rFonts w:ascii="Arial" w:eastAsia="Arial" w:hAnsi="Arial" w:cs="Arial"/>
                <w:b/>
                <w:color w:val="000000"/>
                <w:sz w:val="18"/>
                <w:szCs w:val="18"/>
              </w:rPr>
              <w:t xml:space="preserve">. </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 </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 Plazos y notificaciones</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3.1.1. Términos prejudiciales</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3.1.2. Términos en común para promover el juicio de amparo</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3.1.3. Excepciones al término de 15 días</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3.1.4. Momento en que comienzan a corre</w:t>
            </w:r>
            <w:r>
              <w:rPr>
                <w:rFonts w:ascii="Arial" w:eastAsia="Arial" w:hAnsi="Arial" w:cs="Arial"/>
                <w:sz w:val="18"/>
                <w:szCs w:val="18"/>
              </w:rPr>
              <w:t>r</w:t>
            </w:r>
            <w:r>
              <w:rPr>
                <w:rFonts w:ascii="Arial" w:eastAsia="Arial" w:hAnsi="Arial" w:cs="Arial"/>
                <w:color w:val="000000"/>
                <w:sz w:val="18"/>
                <w:szCs w:val="18"/>
              </w:rPr>
              <w:t xml:space="preserve"> los términos </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 xml:space="preserve">3.1.5. Forma de computar los términos </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3.1.6. Clases de notificaciones (personales, por oficio, por lista y por edictos)</w:t>
            </w:r>
          </w:p>
          <w:p w:rsidR="002E7E29" w:rsidRDefault="002E7E29" w:rsidP="001A5610">
            <w:pPr>
              <w:rPr>
                <w:rFonts w:ascii="Arial" w:eastAsia="Arial" w:hAnsi="Arial" w:cs="Arial"/>
                <w:color w:val="000000"/>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 xml:space="preserve">5 </w:t>
            </w:r>
          </w:p>
        </w:tc>
        <w:tc>
          <w:tcPr>
            <w:tcW w:w="1440" w:type="dxa"/>
            <w:vAlign w:val="center"/>
          </w:tcPr>
          <w:p w:rsidR="002E7E29" w:rsidRPr="008B68AB" w:rsidRDefault="002E7E29" w:rsidP="001A5610">
            <w:pPr>
              <w:rPr>
                <w:rFonts w:ascii="Arial" w:eastAsia="Arial" w:hAnsi="Arial" w:cs="Arial"/>
                <w:b/>
                <w:color w:val="000000"/>
                <w:sz w:val="18"/>
                <w:szCs w:val="18"/>
              </w:rPr>
            </w:pPr>
            <w:r w:rsidRPr="008B68AB">
              <w:rPr>
                <w:rFonts w:ascii="Arial" w:eastAsia="Arial" w:hAnsi="Arial" w:cs="Arial"/>
                <w:b/>
                <w:color w:val="000000"/>
                <w:sz w:val="18"/>
                <w:szCs w:val="18"/>
              </w:rPr>
              <w:t>UNIDAD 3. Plazos</w:t>
            </w:r>
            <w:r>
              <w:rPr>
                <w:rFonts w:ascii="Arial" w:eastAsia="Arial" w:hAnsi="Arial" w:cs="Arial"/>
                <w:b/>
                <w:color w:val="000000"/>
                <w:sz w:val="18"/>
                <w:szCs w:val="18"/>
              </w:rPr>
              <w:t>,</w:t>
            </w:r>
            <w:r w:rsidRPr="008B68AB">
              <w:rPr>
                <w:rFonts w:ascii="Arial" w:eastAsia="Arial" w:hAnsi="Arial" w:cs="Arial"/>
                <w:b/>
                <w:color w:val="000000"/>
                <w:sz w:val="18"/>
                <w:szCs w:val="18"/>
              </w:rPr>
              <w:t xml:space="preserve"> notificaciones</w:t>
            </w:r>
            <w:r>
              <w:rPr>
                <w:rFonts w:ascii="Arial" w:eastAsia="Arial" w:hAnsi="Arial" w:cs="Arial"/>
                <w:b/>
                <w:color w:val="000000"/>
                <w:sz w:val="18"/>
                <w:szCs w:val="18"/>
              </w:rPr>
              <w:t xml:space="preserve"> e Incidentes</w:t>
            </w:r>
            <w:r w:rsidRPr="008B68AB">
              <w:rPr>
                <w:rFonts w:ascii="Arial" w:eastAsia="Arial" w:hAnsi="Arial" w:cs="Arial"/>
                <w:b/>
                <w:color w:val="000000"/>
                <w:sz w:val="18"/>
                <w:szCs w:val="18"/>
              </w:rPr>
              <w:t xml:space="preserve">. </w:t>
            </w:r>
          </w:p>
          <w:p w:rsidR="002E7E29" w:rsidRDefault="002E7E29" w:rsidP="001A5610">
            <w:pPr>
              <w:jc w:val="center"/>
              <w:rPr>
                <w:rFonts w:ascii="Arial" w:eastAsia="Arial" w:hAnsi="Arial" w:cs="Arial"/>
                <w:b/>
                <w:sz w:val="16"/>
                <w:szCs w:val="16"/>
              </w:rPr>
            </w:pPr>
          </w:p>
        </w:tc>
        <w:tc>
          <w:tcPr>
            <w:tcW w:w="2740" w:type="dxa"/>
            <w:vAlign w:val="center"/>
          </w:tcPr>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3.1.7. La vía electrónica</w:t>
            </w:r>
          </w:p>
          <w:p w:rsidR="002E7E29" w:rsidRDefault="002E7E29" w:rsidP="001A5610">
            <w:pPr>
              <w:jc w:val="left"/>
              <w:rPr>
                <w:rFonts w:ascii="Arial" w:eastAsia="Arial" w:hAnsi="Arial" w:cs="Arial"/>
                <w:color w:val="000000"/>
                <w:sz w:val="18"/>
                <w:szCs w:val="18"/>
              </w:rPr>
            </w:pPr>
            <w:r>
              <w:rPr>
                <w:rFonts w:ascii="Arial" w:eastAsia="Arial" w:hAnsi="Arial" w:cs="Arial"/>
                <w:color w:val="000000"/>
                <w:sz w:val="18"/>
                <w:szCs w:val="18"/>
              </w:rPr>
              <w:t xml:space="preserve">3.1.8. Momento en que surten efectos </w:t>
            </w:r>
          </w:p>
          <w:p w:rsidR="002E7E29" w:rsidRDefault="002E7E29" w:rsidP="001A5610">
            <w:pPr>
              <w:rPr>
                <w:rFonts w:ascii="Arial" w:eastAsia="Arial" w:hAnsi="Arial" w:cs="Arial"/>
                <w:color w:val="000000"/>
                <w:sz w:val="18"/>
                <w:szCs w:val="18"/>
              </w:rPr>
            </w:pP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 xml:space="preserve">3.2. Incidentes. </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3.2.1. Nulidad de notificaciones</w:t>
            </w:r>
          </w:p>
          <w:p w:rsidR="002E7E29" w:rsidRDefault="002E7E29" w:rsidP="001A5610">
            <w:pPr>
              <w:rPr>
                <w:rFonts w:ascii="Arial" w:eastAsia="Arial" w:hAnsi="Arial" w:cs="Arial"/>
                <w:color w:val="000000"/>
                <w:sz w:val="18"/>
                <w:szCs w:val="18"/>
              </w:rPr>
            </w:pPr>
            <w:r>
              <w:rPr>
                <w:rFonts w:ascii="Arial" w:eastAsia="Arial" w:hAnsi="Arial" w:cs="Arial"/>
                <w:color w:val="000000"/>
                <w:sz w:val="18"/>
                <w:szCs w:val="18"/>
              </w:rPr>
              <w:t>3.2.2. Reposición de autos</w:t>
            </w:r>
          </w:p>
          <w:p w:rsidR="002E7E29" w:rsidRDefault="002E7E29" w:rsidP="001A5610">
            <w:pPr>
              <w:pBdr>
                <w:top w:val="nil"/>
                <w:left w:val="nil"/>
                <w:bottom w:val="nil"/>
                <w:right w:val="nil"/>
                <w:between w:val="nil"/>
              </w:pBdr>
              <w:jc w:val="left"/>
              <w:rPr>
                <w:rFonts w:ascii="Arial" w:eastAsia="Arial" w:hAnsi="Arial" w:cs="Arial"/>
                <w:b/>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b/>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6</w:t>
            </w:r>
          </w:p>
        </w:tc>
        <w:tc>
          <w:tcPr>
            <w:tcW w:w="1440" w:type="dxa"/>
            <w:vAlign w:val="center"/>
          </w:tcPr>
          <w:p w:rsidR="002E7E29" w:rsidRPr="00616C29" w:rsidRDefault="002E7E29" w:rsidP="001A5610">
            <w:pPr>
              <w:rPr>
                <w:rFonts w:ascii="Arial" w:eastAsia="Arial" w:hAnsi="Arial" w:cs="Arial"/>
                <w:b/>
                <w:color w:val="000000"/>
                <w:sz w:val="18"/>
                <w:szCs w:val="18"/>
              </w:rPr>
            </w:pPr>
            <w:r w:rsidRPr="00616C29">
              <w:rPr>
                <w:rFonts w:ascii="Arial" w:eastAsia="Arial" w:hAnsi="Arial" w:cs="Arial"/>
                <w:b/>
                <w:color w:val="000000"/>
                <w:sz w:val="18"/>
                <w:szCs w:val="18"/>
              </w:rPr>
              <w:t>UNIDAD 4. Improcedencia</w:t>
            </w:r>
          </w:p>
          <w:p w:rsidR="002E7E29" w:rsidRDefault="002E7E29" w:rsidP="001A5610">
            <w:pPr>
              <w:jc w:val="center"/>
              <w:rPr>
                <w:rFonts w:ascii="Arial" w:eastAsia="Arial" w:hAnsi="Arial" w:cs="Arial"/>
                <w:b/>
                <w:sz w:val="16"/>
                <w:szCs w:val="16"/>
              </w:rPr>
            </w:pPr>
          </w:p>
        </w:tc>
        <w:tc>
          <w:tcPr>
            <w:tcW w:w="2740" w:type="dxa"/>
            <w:vAlign w:val="center"/>
          </w:tcPr>
          <w:p w:rsidR="002E7E29" w:rsidRPr="00616C29" w:rsidRDefault="002E7E29" w:rsidP="002E7E29">
            <w:pPr>
              <w:pStyle w:val="Prrafodelista"/>
              <w:numPr>
                <w:ilvl w:val="1"/>
                <w:numId w:val="4"/>
              </w:numPr>
              <w:pBdr>
                <w:top w:val="nil"/>
                <w:left w:val="nil"/>
                <w:bottom w:val="nil"/>
                <w:right w:val="nil"/>
                <w:between w:val="nil"/>
              </w:pBdr>
              <w:contextualSpacing/>
              <w:rPr>
                <w:rFonts w:ascii="Arial" w:eastAsia="Arial" w:hAnsi="Arial" w:cs="Arial"/>
                <w:color w:val="000000"/>
                <w:sz w:val="18"/>
                <w:szCs w:val="18"/>
              </w:rPr>
            </w:pPr>
            <w:r w:rsidRPr="00616C29">
              <w:rPr>
                <w:rFonts w:ascii="Arial" w:eastAsia="Arial" w:hAnsi="Arial" w:cs="Arial"/>
                <w:color w:val="000000"/>
                <w:sz w:val="18"/>
                <w:szCs w:val="18"/>
              </w:rPr>
              <w:t>Constitucional.</w:t>
            </w:r>
          </w:p>
          <w:p w:rsidR="002E7E29" w:rsidRPr="00616C29" w:rsidRDefault="002E7E29" w:rsidP="002E7E29">
            <w:pPr>
              <w:pStyle w:val="Prrafodelista"/>
              <w:numPr>
                <w:ilvl w:val="1"/>
                <w:numId w:val="4"/>
              </w:numPr>
              <w:pBdr>
                <w:top w:val="nil"/>
                <w:left w:val="nil"/>
                <w:bottom w:val="nil"/>
                <w:right w:val="nil"/>
                <w:between w:val="nil"/>
              </w:pBdr>
              <w:contextualSpacing/>
              <w:rPr>
                <w:rFonts w:ascii="Arial" w:eastAsia="Arial" w:hAnsi="Arial" w:cs="Arial"/>
                <w:color w:val="000000"/>
                <w:sz w:val="18"/>
                <w:szCs w:val="18"/>
              </w:rPr>
            </w:pPr>
            <w:r w:rsidRPr="00616C29">
              <w:rPr>
                <w:rFonts w:ascii="Arial" w:eastAsia="Arial" w:hAnsi="Arial" w:cs="Arial"/>
                <w:color w:val="000000"/>
                <w:sz w:val="18"/>
                <w:szCs w:val="18"/>
              </w:rPr>
              <w:t>Legal.</w:t>
            </w:r>
          </w:p>
          <w:p w:rsidR="002E7E29" w:rsidRPr="00616C29" w:rsidRDefault="002E7E29" w:rsidP="002E7E29">
            <w:pPr>
              <w:pStyle w:val="Prrafodelista"/>
              <w:numPr>
                <w:ilvl w:val="1"/>
                <w:numId w:val="4"/>
              </w:numPr>
              <w:pBdr>
                <w:top w:val="nil"/>
                <w:left w:val="nil"/>
                <w:bottom w:val="nil"/>
                <w:right w:val="nil"/>
                <w:between w:val="nil"/>
              </w:pBdr>
              <w:contextualSpacing/>
              <w:jc w:val="left"/>
              <w:rPr>
                <w:rFonts w:ascii="Arial" w:eastAsia="Arial" w:hAnsi="Arial" w:cs="Arial"/>
                <w:color w:val="000000"/>
                <w:sz w:val="18"/>
                <w:szCs w:val="18"/>
              </w:rPr>
            </w:pPr>
            <w:r w:rsidRPr="00616C29">
              <w:rPr>
                <w:rFonts w:ascii="Arial" w:eastAsia="Arial" w:hAnsi="Arial" w:cs="Arial"/>
                <w:color w:val="000000"/>
                <w:sz w:val="18"/>
                <w:szCs w:val="18"/>
              </w:rPr>
              <w:t>Jurisprudencial</w:t>
            </w:r>
          </w:p>
          <w:p w:rsidR="002E7E29" w:rsidRDefault="002E7E29" w:rsidP="001A5610">
            <w:pPr>
              <w:jc w:val="left"/>
              <w:rPr>
                <w:rFonts w:ascii="Arial" w:eastAsia="Arial" w:hAnsi="Arial" w:cs="Arial"/>
                <w:color w:val="000000"/>
                <w:sz w:val="18"/>
                <w:szCs w:val="18"/>
              </w:rPr>
            </w:pPr>
            <w:r>
              <w:rPr>
                <w:rFonts w:ascii="Arial" w:eastAsia="Arial" w:hAnsi="Arial" w:cs="Arial"/>
                <w:color w:val="000000"/>
                <w:sz w:val="18"/>
                <w:szCs w:val="18"/>
              </w:rPr>
              <w:t xml:space="preserve">4.5. Sobreseimiento.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p>
          <w:p w:rsidR="002E7E29" w:rsidRDefault="002E7E29" w:rsidP="001A5610">
            <w:pPr>
              <w:pBdr>
                <w:top w:val="nil"/>
                <w:left w:val="nil"/>
                <w:bottom w:val="nil"/>
                <w:right w:val="nil"/>
                <w:between w:val="nil"/>
              </w:pBdr>
              <w:jc w:val="left"/>
              <w:rPr>
                <w:rFonts w:ascii="Arial" w:eastAsia="Arial" w:hAnsi="Arial" w:cs="Arial"/>
                <w:b/>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b/>
                <w:sz w:val="16"/>
                <w:szCs w:val="16"/>
              </w:rPr>
            </w:pPr>
            <w:r>
              <w:rPr>
                <w:rFonts w:ascii="Arial" w:eastAsia="Arial" w:hAnsi="Arial" w:cs="Arial"/>
                <w:sz w:val="18"/>
                <w:szCs w:val="18"/>
              </w:rPr>
              <w:t xml:space="preserve">Participación </w:t>
            </w:r>
            <w:r>
              <w:rPr>
                <w:rFonts w:ascii="Arial" w:eastAsia="Arial" w:hAnsi="Arial" w:cs="Arial"/>
                <w:sz w:val="18"/>
                <w:szCs w:val="18"/>
              </w:rPr>
              <w:lastRenderedPageBreak/>
              <w:t>en clase vía participación en forma de debate de la temática propuesta.</w:t>
            </w:r>
          </w:p>
        </w:tc>
        <w:tc>
          <w:tcPr>
            <w:tcW w:w="1148"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lastRenderedPageBreak/>
              <w:t>Libro de texto</w:t>
            </w:r>
          </w:p>
        </w:tc>
        <w:tc>
          <w:tcPr>
            <w:tcW w:w="1162"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7</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5. </w:t>
            </w:r>
            <w:r w:rsidRPr="007E38DD">
              <w:rPr>
                <w:rFonts w:ascii="Arial" w:eastAsia="Arial" w:hAnsi="Arial" w:cs="Arial"/>
                <w:b/>
                <w:color w:val="000000"/>
                <w:sz w:val="18"/>
                <w:szCs w:val="18"/>
              </w:rPr>
              <w:t>A</w:t>
            </w:r>
            <w:r>
              <w:rPr>
                <w:rFonts w:ascii="Arial" w:eastAsia="Arial" w:hAnsi="Arial" w:cs="Arial"/>
                <w:b/>
                <w:color w:val="000000"/>
                <w:sz w:val="18"/>
                <w:szCs w:val="18"/>
              </w:rPr>
              <w:t>mparo</w:t>
            </w:r>
            <w:r w:rsidRPr="007E38DD">
              <w:rPr>
                <w:rFonts w:ascii="Arial" w:eastAsia="Arial" w:hAnsi="Arial" w:cs="Arial"/>
                <w:b/>
                <w:color w:val="000000"/>
                <w:sz w:val="18"/>
                <w:szCs w:val="18"/>
              </w:rPr>
              <w:t xml:space="preserve"> I</w:t>
            </w:r>
            <w:r>
              <w:rPr>
                <w:rFonts w:ascii="Arial" w:eastAsia="Arial" w:hAnsi="Arial" w:cs="Arial"/>
                <w:b/>
                <w:color w:val="000000"/>
                <w:sz w:val="18"/>
                <w:szCs w:val="18"/>
              </w:rPr>
              <w:t>ndirecto y Amparo Directo</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 Actos Materia de amparo indirecto.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5.1.2. Requisitos de la Demanda: a) por escrito, b) por comparecencia c) por vía electrónica.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5.1.3. Autos que pueden recaer a la presentación de la demanda.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1.4. Contenido del auto de radicación.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1.5. Informe justificado.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1.6. La ampliación de la demanda. </w:t>
            </w:r>
          </w:p>
          <w:p w:rsidR="002E7E29" w:rsidRDefault="002E7E29" w:rsidP="001A5610">
            <w:pPr>
              <w:pBdr>
                <w:top w:val="nil"/>
                <w:left w:val="nil"/>
                <w:bottom w:val="nil"/>
                <w:right w:val="nil"/>
                <w:between w:val="nil"/>
              </w:pBdr>
              <w:jc w:val="left"/>
              <w:rPr>
                <w:rFonts w:ascii="Arial" w:eastAsia="Arial" w:hAnsi="Arial" w:cs="Arial"/>
                <w:b/>
                <w:color w:val="000000"/>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b/>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8</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5. </w:t>
            </w:r>
            <w:r w:rsidRPr="007E38DD">
              <w:rPr>
                <w:rFonts w:ascii="Arial" w:eastAsia="Arial" w:hAnsi="Arial" w:cs="Arial"/>
                <w:b/>
                <w:color w:val="000000"/>
                <w:sz w:val="18"/>
                <w:szCs w:val="18"/>
              </w:rPr>
              <w:t>A</w:t>
            </w:r>
            <w:r>
              <w:rPr>
                <w:rFonts w:ascii="Arial" w:eastAsia="Arial" w:hAnsi="Arial" w:cs="Arial"/>
                <w:b/>
                <w:color w:val="000000"/>
                <w:sz w:val="18"/>
                <w:szCs w:val="18"/>
              </w:rPr>
              <w:t>mparo</w:t>
            </w:r>
            <w:r w:rsidRPr="007E38DD">
              <w:rPr>
                <w:rFonts w:ascii="Arial" w:eastAsia="Arial" w:hAnsi="Arial" w:cs="Arial"/>
                <w:b/>
                <w:color w:val="000000"/>
                <w:sz w:val="18"/>
                <w:szCs w:val="18"/>
              </w:rPr>
              <w:t xml:space="preserve"> I</w:t>
            </w:r>
            <w:r>
              <w:rPr>
                <w:rFonts w:ascii="Arial" w:eastAsia="Arial" w:hAnsi="Arial" w:cs="Arial"/>
                <w:b/>
                <w:color w:val="000000"/>
                <w:sz w:val="18"/>
                <w:szCs w:val="18"/>
              </w:rPr>
              <w:t>ndirecto y Amparo Directo</w:t>
            </w:r>
          </w:p>
          <w:p w:rsidR="002E7E29" w:rsidRDefault="002E7E29" w:rsidP="001A5610">
            <w:pPr>
              <w:jc w:val="center"/>
              <w:rPr>
                <w:rFonts w:ascii="Arial" w:eastAsia="Arial" w:hAnsi="Arial" w:cs="Arial"/>
                <w:b/>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5.1.7. Audiencia constitucional.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1.8. Pruebas en el juicio de amparo.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5.1.9. Causas de suspensión y diferimiento de la Audiencia Constitucional.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5.1.10. Suspensión del acto reclamado.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5.1.10.1 Suspensión oficiosa.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5.1.10.2 Incidente de suspensión oficioso.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5.1.10.3 Incidente de suspensión a petición de parte. </w:t>
            </w:r>
          </w:p>
          <w:p w:rsidR="002E7E29" w:rsidRDefault="002E7E29" w:rsidP="001A5610">
            <w:pPr>
              <w:pBdr>
                <w:top w:val="nil"/>
                <w:left w:val="nil"/>
                <w:bottom w:val="nil"/>
                <w:right w:val="nil"/>
                <w:between w:val="nil"/>
              </w:pBdr>
              <w:jc w:val="left"/>
              <w:rPr>
                <w:rFonts w:ascii="Arial" w:eastAsia="Arial" w:hAnsi="Arial" w:cs="Arial"/>
                <w:b/>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b/>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b/>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vMerge/>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9</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5. </w:t>
            </w:r>
            <w:r w:rsidRPr="007E38DD">
              <w:rPr>
                <w:rFonts w:ascii="Arial" w:eastAsia="Arial" w:hAnsi="Arial" w:cs="Arial"/>
                <w:b/>
                <w:color w:val="000000"/>
                <w:sz w:val="18"/>
                <w:szCs w:val="18"/>
              </w:rPr>
              <w:t>A</w:t>
            </w:r>
            <w:r>
              <w:rPr>
                <w:rFonts w:ascii="Arial" w:eastAsia="Arial" w:hAnsi="Arial" w:cs="Arial"/>
                <w:b/>
                <w:color w:val="000000"/>
                <w:sz w:val="18"/>
                <w:szCs w:val="18"/>
              </w:rPr>
              <w:t>mparo</w:t>
            </w:r>
            <w:r w:rsidRPr="007E38DD">
              <w:rPr>
                <w:rFonts w:ascii="Arial" w:eastAsia="Arial" w:hAnsi="Arial" w:cs="Arial"/>
                <w:b/>
                <w:color w:val="000000"/>
                <w:sz w:val="18"/>
                <w:szCs w:val="18"/>
              </w:rPr>
              <w:t xml:space="preserve"> I</w:t>
            </w:r>
            <w:r>
              <w:rPr>
                <w:rFonts w:ascii="Arial" w:eastAsia="Arial" w:hAnsi="Arial" w:cs="Arial"/>
                <w:b/>
                <w:color w:val="000000"/>
                <w:sz w:val="18"/>
                <w:szCs w:val="18"/>
              </w:rPr>
              <w:t>ndirecto y Amparo Directo</w:t>
            </w:r>
          </w:p>
          <w:p w:rsidR="002E7E29" w:rsidRDefault="002E7E29" w:rsidP="001A5610">
            <w:pPr>
              <w:jc w:val="center"/>
              <w:rPr>
                <w:rFonts w:ascii="Arial" w:eastAsia="Arial" w:hAnsi="Arial" w:cs="Arial"/>
                <w:b/>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5.1.11. Interés social y el orden público.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5.1.12. Apariencia del buen Derecho.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5.1.13. Suspensión provisional.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5.1.14. Informe previo.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5.1.15. Pruebas: ofrecimiento y desahogo.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5.1.16. Audiencia incidental.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5.1.17. Suspensión definitiva.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5.1.18. Garantías y contragarantías.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5.1.19. Suspensión provisional del acto. </w:t>
            </w:r>
          </w:p>
          <w:p w:rsidR="002E7E29" w:rsidRDefault="002E7E29" w:rsidP="001A5610">
            <w:pPr>
              <w:pBdr>
                <w:top w:val="nil"/>
                <w:left w:val="nil"/>
                <w:bottom w:val="nil"/>
                <w:right w:val="nil"/>
                <w:between w:val="nil"/>
              </w:pBd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vMerge w:val="restart"/>
            <w:tcBorders>
              <w:top w:val="nil"/>
            </w:tcBorders>
            <w:vAlign w:val="center"/>
          </w:tcPr>
          <w:p w:rsidR="002E7E29" w:rsidRDefault="002E7E29" w:rsidP="001A5610">
            <w:pPr>
              <w:jc w:val="center"/>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10</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5. </w:t>
            </w:r>
            <w:r w:rsidRPr="007E38DD">
              <w:rPr>
                <w:rFonts w:ascii="Arial" w:eastAsia="Arial" w:hAnsi="Arial" w:cs="Arial"/>
                <w:b/>
                <w:color w:val="000000"/>
                <w:sz w:val="18"/>
                <w:szCs w:val="18"/>
              </w:rPr>
              <w:t>A</w:t>
            </w:r>
            <w:r>
              <w:rPr>
                <w:rFonts w:ascii="Arial" w:eastAsia="Arial" w:hAnsi="Arial" w:cs="Arial"/>
                <w:b/>
                <w:color w:val="000000"/>
                <w:sz w:val="18"/>
                <w:szCs w:val="18"/>
              </w:rPr>
              <w:t>mparo</w:t>
            </w:r>
            <w:r w:rsidRPr="007E38DD">
              <w:rPr>
                <w:rFonts w:ascii="Arial" w:eastAsia="Arial" w:hAnsi="Arial" w:cs="Arial"/>
                <w:b/>
                <w:color w:val="000000"/>
                <w:sz w:val="18"/>
                <w:szCs w:val="18"/>
              </w:rPr>
              <w:t xml:space="preserve"> I</w:t>
            </w:r>
            <w:r>
              <w:rPr>
                <w:rFonts w:ascii="Arial" w:eastAsia="Arial" w:hAnsi="Arial" w:cs="Arial"/>
                <w:b/>
                <w:color w:val="000000"/>
                <w:sz w:val="18"/>
                <w:szCs w:val="18"/>
              </w:rPr>
              <w:t>ndirecto y Amparo Directo</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5.2. Amparo Directo</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5.2.1. Actos materia de amparo directo.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5.2.2. Requisitos de la demanda.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5.2.3. Intervención de la autoridad responsable la tramitación del amparo directo.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5.2.4. Sustanciación del juicio.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5.2.5. Suspensión en el amparo directo: naturaleza y </w:t>
            </w:r>
            <w:r>
              <w:rPr>
                <w:rFonts w:ascii="Arial" w:eastAsia="Arial" w:hAnsi="Arial" w:cs="Arial"/>
                <w:color w:val="000000"/>
                <w:sz w:val="18"/>
                <w:szCs w:val="18"/>
              </w:rPr>
              <w:lastRenderedPageBreak/>
              <w:t xml:space="preserve">efectos. </w:t>
            </w:r>
          </w:p>
          <w:p w:rsidR="002E7E29" w:rsidRDefault="002E7E29" w:rsidP="001A5610">
            <w:pPr>
              <w:pBdr>
                <w:top w:val="nil"/>
                <w:left w:val="nil"/>
                <w:bottom w:val="nil"/>
                <w:right w:val="nil"/>
                <w:between w:val="nil"/>
              </w:pBd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lastRenderedPageBreak/>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 xml:space="preserve">Participación en clase vía participación en forma de </w:t>
            </w:r>
            <w:r>
              <w:rPr>
                <w:rFonts w:ascii="Arial" w:eastAsia="Arial" w:hAnsi="Arial" w:cs="Arial"/>
                <w:sz w:val="18"/>
                <w:szCs w:val="18"/>
              </w:rPr>
              <w:lastRenderedPageBreak/>
              <w:t>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lastRenderedPageBreak/>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vMerge/>
            <w:tcBorders>
              <w:top w:val="nil"/>
            </w:tcBorders>
            <w:vAlign w:val="center"/>
          </w:tcPr>
          <w:p w:rsidR="002E7E29" w:rsidRDefault="002E7E29" w:rsidP="001A5610">
            <w:pPr>
              <w:widowControl w:val="0"/>
              <w:pBdr>
                <w:top w:val="nil"/>
                <w:left w:val="nil"/>
                <w:bottom w:val="nil"/>
                <w:right w:val="nil"/>
                <w:between w:val="nil"/>
              </w:pBdr>
              <w:spacing w:line="276" w:lineRule="auto"/>
              <w:jc w:val="left"/>
              <w:rPr>
                <w:rFonts w:ascii="Arial" w:eastAsia="Arial" w:hAnsi="Arial" w:cs="Arial"/>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11</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6. Sentencia </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6.1. Tipos de sentencia.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6.2. Requisitos formales y de fondo.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6.3. Efectos de las sentencias. </w:t>
            </w:r>
          </w:p>
          <w:p w:rsidR="002E7E29" w:rsidRDefault="002E7E29" w:rsidP="001A5610">
            <w:pPr>
              <w:rPr>
                <w:rFonts w:ascii="Arial" w:eastAsia="Arial" w:hAnsi="Arial" w:cs="Arial"/>
                <w:sz w:val="18"/>
                <w:szCs w:val="18"/>
              </w:rPr>
            </w:pPr>
            <w:r>
              <w:rPr>
                <w:rFonts w:ascii="Arial" w:eastAsia="Arial" w:hAnsi="Arial" w:cs="Arial"/>
                <w:sz w:val="18"/>
                <w:szCs w:val="18"/>
              </w:rPr>
              <w:t>6.4. Análisis de los conceptos de violación y/o agravios.</w:t>
            </w:r>
          </w:p>
          <w:p w:rsidR="002E7E29" w:rsidRDefault="002E7E29" w:rsidP="001A5610">
            <w:pPr>
              <w:rPr>
                <w:rFonts w:ascii="Arial" w:eastAsia="Arial" w:hAnsi="Arial" w:cs="Arial"/>
                <w:sz w:val="18"/>
                <w:szCs w:val="18"/>
              </w:rPr>
            </w:pPr>
            <w:r>
              <w:rPr>
                <w:rFonts w:ascii="Arial" w:eastAsia="Arial" w:hAnsi="Arial" w:cs="Arial"/>
                <w:sz w:val="18"/>
                <w:szCs w:val="18"/>
              </w:rPr>
              <w:t>6.5. Relatividad de las Sentencias.</w:t>
            </w:r>
          </w:p>
          <w:p w:rsidR="002E7E29" w:rsidRDefault="002E7E29" w:rsidP="001A5610">
            <w:pPr>
              <w:rPr>
                <w:rFonts w:ascii="Arial" w:eastAsia="Arial" w:hAnsi="Arial" w:cs="Arial"/>
                <w:sz w:val="18"/>
                <w:szCs w:val="18"/>
              </w:rPr>
            </w:pPr>
            <w:r>
              <w:rPr>
                <w:rFonts w:ascii="Arial" w:eastAsia="Arial" w:hAnsi="Arial" w:cs="Arial"/>
                <w:sz w:val="18"/>
                <w:szCs w:val="18"/>
              </w:rPr>
              <w:t>6.6. Suplencia de la queja deficiente.</w:t>
            </w:r>
          </w:p>
          <w:p w:rsidR="002E7E29" w:rsidRDefault="002E7E29" w:rsidP="001A5610">
            <w:pPr>
              <w:rPr>
                <w:rFonts w:ascii="Arial" w:eastAsia="Arial" w:hAnsi="Arial" w:cs="Arial"/>
                <w:sz w:val="18"/>
                <w:szCs w:val="18"/>
              </w:rPr>
            </w:pPr>
            <w:r>
              <w:rPr>
                <w:rFonts w:ascii="Arial" w:eastAsia="Arial" w:hAnsi="Arial" w:cs="Arial"/>
                <w:sz w:val="18"/>
                <w:szCs w:val="18"/>
              </w:rPr>
              <w:t>6.7. Principio de Estricto Derecho.</w:t>
            </w:r>
          </w:p>
          <w:p w:rsidR="002E7E29" w:rsidRDefault="002E7E29" w:rsidP="001A5610">
            <w:pPr>
              <w:rPr>
                <w:rFonts w:ascii="Arial" w:eastAsia="Arial" w:hAnsi="Arial" w:cs="Arial"/>
                <w:sz w:val="18"/>
                <w:szCs w:val="18"/>
              </w:rPr>
            </w:pPr>
            <w:r>
              <w:rPr>
                <w:rFonts w:ascii="Arial" w:eastAsia="Arial" w:hAnsi="Arial" w:cs="Arial"/>
                <w:sz w:val="18"/>
                <w:szCs w:val="18"/>
              </w:rPr>
              <w:t>6.8. Apreciación judicial de las Pruebas.</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sz w:val="18"/>
                <w:szCs w:val="18"/>
              </w:rPr>
              <w:t>6.9. Aclaración de Sentencia</w:t>
            </w:r>
          </w:p>
          <w:p w:rsidR="002E7E29" w:rsidRDefault="002E7E29" w:rsidP="001A5610">
            <w:pPr>
              <w:pBdr>
                <w:top w:val="nil"/>
                <w:left w:val="nil"/>
                <w:bottom w:val="nil"/>
                <w:right w:val="nil"/>
                <w:between w:val="nil"/>
              </w:pBdr>
              <w:jc w:val="left"/>
              <w:rPr>
                <w:rFonts w:ascii="Arial" w:eastAsia="Arial" w:hAnsi="Arial" w:cs="Arial"/>
                <w:color w:val="000000"/>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tcBorders>
              <w:top w:val="nil"/>
              <w:bottom w:val="nil"/>
            </w:tcBorders>
            <w:vAlign w:val="center"/>
          </w:tcPr>
          <w:p w:rsidR="002E7E29" w:rsidRDefault="002E7E29" w:rsidP="001A5610">
            <w:pPr>
              <w:jc w:val="center"/>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12</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7. Medios de Impugnación, cumplimiento y ejecución de sentencia </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 Recurso de revisión.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7.1.1. Supuestos de procedencia.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7.1.2. Término y trámite.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7.1.3. Efectos del recurso.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7.1.4. Revisión adhesiva.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p>
          <w:p w:rsidR="002E7E29" w:rsidRDefault="002E7E29" w:rsidP="001A5610">
            <w:pPr>
              <w:pBdr>
                <w:top w:val="nil"/>
                <w:left w:val="nil"/>
                <w:bottom w:val="nil"/>
                <w:right w:val="nil"/>
                <w:between w:val="nil"/>
              </w:pBdr>
              <w:jc w:val="left"/>
              <w:rPr>
                <w:rFonts w:ascii="Arial" w:eastAsia="Arial" w:hAnsi="Arial" w:cs="Arial"/>
                <w:color w:val="000000"/>
                <w:sz w:val="18"/>
                <w:szCs w:val="18"/>
              </w:rPr>
            </w:pPr>
          </w:p>
          <w:p w:rsidR="002E7E29" w:rsidRDefault="002E7E29" w:rsidP="001A5610">
            <w:pPr>
              <w:pBdr>
                <w:top w:val="nil"/>
                <w:left w:val="nil"/>
                <w:bottom w:val="nil"/>
                <w:right w:val="nil"/>
                <w:between w:val="nil"/>
              </w:pBd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tcBorders>
              <w:top w:val="nil"/>
              <w:bottom w:val="nil"/>
            </w:tcBorders>
            <w:vAlign w:val="center"/>
          </w:tcPr>
          <w:p w:rsidR="002E7E29" w:rsidRDefault="002E7E29" w:rsidP="001A5610">
            <w:pPr>
              <w:jc w:val="center"/>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13</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7. Medios de Impugnación, cumplimiento y ejecución de sentencia </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 Recurso de queja.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7.2.1. Hipótesis de procedencia.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7.2.2. Términos y tramitación.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7.2.3. Efectos del recurso.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p>
          <w:p w:rsidR="002E7E29" w:rsidRDefault="002E7E29" w:rsidP="001A5610">
            <w:pPr>
              <w:pBdr>
                <w:top w:val="nil"/>
                <w:left w:val="nil"/>
                <w:bottom w:val="nil"/>
                <w:right w:val="nil"/>
                <w:between w:val="nil"/>
              </w:pBd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tcBorders>
              <w:top w:val="nil"/>
              <w:bottom w:val="nil"/>
            </w:tcBorders>
            <w:vAlign w:val="center"/>
          </w:tcPr>
          <w:p w:rsidR="002E7E29" w:rsidRDefault="002E7E29" w:rsidP="001A5610">
            <w:pPr>
              <w:jc w:val="center"/>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14</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7. Medios de Impugnación, cumplimiento y ejecución de sentencia </w:t>
            </w:r>
          </w:p>
          <w:p w:rsidR="002E7E29" w:rsidRDefault="002E7E29" w:rsidP="001A5610">
            <w:pPr>
              <w:jc w:val="center"/>
              <w:rPr>
                <w:rFonts w:ascii="Arial" w:eastAsia="Arial" w:hAnsi="Arial" w:cs="Arial"/>
                <w:sz w:val="16"/>
                <w:szCs w:val="16"/>
              </w:rPr>
            </w:pPr>
          </w:p>
          <w:p w:rsidR="002E7E29" w:rsidRDefault="002E7E29" w:rsidP="001A5610">
            <w:pPr>
              <w:jc w:val="center"/>
              <w:rPr>
                <w:rFonts w:ascii="Arial" w:eastAsia="Arial" w:hAnsi="Arial" w:cs="Arial"/>
                <w:sz w:val="16"/>
                <w:szCs w:val="16"/>
              </w:rPr>
            </w:pPr>
          </w:p>
          <w:p w:rsidR="002E7E29" w:rsidRDefault="002E7E29" w:rsidP="001A5610">
            <w:pPr>
              <w:jc w:val="center"/>
              <w:rPr>
                <w:rFonts w:ascii="Arial" w:eastAsia="Arial" w:hAnsi="Arial" w:cs="Arial"/>
                <w:sz w:val="16"/>
                <w:szCs w:val="16"/>
              </w:rPr>
            </w:pP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 Recurso de reclamación.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7.3.1. Hipótesis de procedencia.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7.3.2. Términos y tramitación.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7.3.3. Efectos del recurso.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p>
          <w:p w:rsidR="002E7E29" w:rsidRDefault="002E7E29" w:rsidP="001A5610">
            <w:pPr>
              <w:pBdr>
                <w:top w:val="nil"/>
                <w:left w:val="nil"/>
                <w:bottom w:val="nil"/>
                <w:right w:val="nil"/>
                <w:between w:val="nil"/>
              </w:pBd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tcBorders>
              <w:top w:val="nil"/>
              <w:bottom w:val="nil"/>
            </w:tcBorders>
            <w:vAlign w:val="center"/>
          </w:tcPr>
          <w:p w:rsidR="002E7E29" w:rsidRDefault="002E7E29" w:rsidP="001A5610">
            <w:pPr>
              <w:jc w:val="center"/>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lastRenderedPageBreak/>
              <w:t>15</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7. Medios de Impugnación, cumplimiento y ejecución de sentencia </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 Recurso de inconformidad.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7.4.1. Hipótesis de procedencia.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7.4.2. Términos y tramitación.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7.4.3. Efectos del recurso. </w:t>
            </w:r>
          </w:p>
          <w:p w:rsidR="002E7E29" w:rsidRDefault="002E7E29" w:rsidP="001A5610">
            <w:pPr>
              <w:jc w:val="left"/>
              <w:rPr>
                <w:rFonts w:ascii="Arial" w:eastAsia="Arial" w:hAnsi="Arial" w:cs="Arial"/>
                <w:sz w:val="16"/>
                <w:szCs w:val="16"/>
              </w:rPr>
            </w:pP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tcBorders>
              <w:top w:val="nil"/>
              <w:bottom w:val="nil"/>
            </w:tcBorders>
            <w:vAlign w:val="center"/>
          </w:tcPr>
          <w:p w:rsidR="002E7E29" w:rsidRDefault="002E7E29" w:rsidP="001A5610">
            <w:pPr>
              <w:jc w:val="center"/>
              <w:rPr>
                <w:rFonts w:ascii="Arial" w:eastAsia="Arial" w:hAnsi="Arial" w:cs="Arial"/>
                <w:b/>
                <w:sz w:val="16"/>
                <w:szCs w:val="16"/>
              </w:rPr>
            </w:pPr>
          </w:p>
        </w:tc>
      </w:tr>
      <w:tr w:rsidR="002E7E29" w:rsidTr="002E7E29">
        <w:tc>
          <w:tcPr>
            <w:tcW w:w="863"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16</w:t>
            </w:r>
          </w:p>
        </w:tc>
        <w:tc>
          <w:tcPr>
            <w:tcW w:w="14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b/>
                <w:color w:val="000000"/>
                <w:sz w:val="18"/>
                <w:szCs w:val="18"/>
              </w:rPr>
              <w:t xml:space="preserve">UNIDAD 7. Medios de Impugnación, cumplimiento y ejecución de sentencia </w:t>
            </w:r>
          </w:p>
          <w:p w:rsidR="002E7E29" w:rsidRDefault="002E7E29" w:rsidP="001A5610">
            <w:pPr>
              <w:jc w:val="center"/>
              <w:rPr>
                <w:rFonts w:ascii="Arial" w:eastAsia="Arial" w:hAnsi="Arial" w:cs="Arial"/>
                <w:sz w:val="16"/>
                <w:szCs w:val="16"/>
              </w:rPr>
            </w:pPr>
          </w:p>
        </w:tc>
        <w:tc>
          <w:tcPr>
            <w:tcW w:w="2740" w:type="dxa"/>
            <w:vAlign w:val="center"/>
          </w:tcPr>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7.5. Cumplimiento y ejecución de sentencias</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7.5.1. Procedimiento para su cumplimiento.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7.5.2. Procedimiento de incumplimiento. </w:t>
            </w:r>
          </w:p>
          <w:p w:rsidR="002E7E29" w:rsidRDefault="002E7E29" w:rsidP="001A5610">
            <w:pPr>
              <w:pBdr>
                <w:top w:val="nil"/>
                <w:left w:val="nil"/>
                <w:bottom w:val="nil"/>
                <w:right w:val="nil"/>
                <w:between w:val="nil"/>
              </w:pBdr>
              <w:jc w:val="left"/>
              <w:rPr>
                <w:rFonts w:ascii="Arial" w:eastAsia="Arial" w:hAnsi="Arial" w:cs="Arial"/>
                <w:color w:val="000000"/>
                <w:sz w:val="18"/>
                <w:szCs w:val="18"/>
              </w:rPr>
            </w:pPr>
            <w:r>
              <w:rPr>
                <w:rFonts w:ascii="Arial" w:eastAsia="Arial" w:hAnsi="Arial" w:cs="Arial"/>
                <w:color w:val="000000"/>
                <w:sz w:val="18"/>
                <w:szCs w:val="18"/>
              </w:rPr>
              <w:t xml:space="preserve">7.5.3. Repetición del acto reclamado. </w:t>
            </w:r>
          </w:p>
          <w:p w:rsidR="002E7E29" w:rsidRDefault="002E7E29" w:rsidP="001A5610">
            <w:pPr>
              <w:jc w:val="left"/>
              <w:rPr>
                <w:rFonts w:ascii="Arial" w:eastAsia="Arial" w:hAnsi="Arial" w:cs="Arial"/>
                <w:sz w:val="16"/>
                <w:szCs w:val="16"/>
              </w:rPr>
            </w:pPr>
            <w:r>
              <w:rPr>
                <w:rFonts w:ascii="Arial" w:eastAsia="Arial" w:hAnsi="Arial" w:cs="Arial"/>
                <w:color w:val="000000"/>
                <w:sz w:val="18"/>
                <w:szCs w:val="18"/>
              </w:rPr>
              <w:t>7.5.4. Ejecución sustituta de la sentencia.</w:t>
            </w:r>
          </w:p>
        </w:tc>
        <w:tc>
          <w:tcPr>
            <w:tcW w:w="1401" w:type="dxa"/>
            <w:vAlign w:val="center"/>
          </w:tcPr>
          <w:p w:rsidR="002E7E29" w:rsidRDefault="002E7E29" w:rsidP="001A5610">
            <w:pPr>
              <w:widowControl w:val="0"/>
              <w:rPr>
                <w:rFonts w:ascii="Arial" w:eastAsia="Arial" w:hAnsi="Arial" w:cs="Arial"/>
                <w:sz w:val="18"/>
                <w:szCs w:val="18"/>
              </w:rPr>
            </w:pPr>
            <w:r>
              <w:rPr>
                <w:rFonts w:ascii="Arial" w:eastAsia="Arial" w:hAnsi="Arial" w:cs="Arial"/>
                <w:sz w:val="18"/>
                <w:szCs w:val="18"/>
              </w:rPr>
              <w:t>Reporte de las lecturas sugeridas durante el desarrollo de los temas.</w:t>
            </w:r>
          </w:p>
          <w:p w:rsidR="002E7E29" w:rsidRDefault="002E7E29" w:rsidP="001A5610">
            <w:pPr>
              <w:widowControl w:val="0"/>
              <w:rPr>
                <w:rFonts w:ascii="Arial" w:eastAsia="Arial" w:hAnsi="Arial" w:cs="Arial"/>
                <w:sz w:val="18"/>
                <w:szCs w:val="18"/>
              </w:rPr>
            </w:pPr>
          </w:p>
          <w:p w:rsidR="002E7E29" w:rsidRDefault="002E7E29" w:rsidP="001A5610">
            <w:pPr>
              <w:jc w:val="center"/>
              <w:rPr>
                <w:rFonts w:ascii="Arial" w:eastAsia="Arial" w:hAnsi="Arial" w:cs="Arial"/>
                <w:sz w:val="16"/>
                <w:szCs w:val="16"/>
              </w:rPr>
            </w:pPr>
            <w:r>
              <w:rPr>
                <w:rFonts w:ascii="Arial" w:eastAsia="Arial" w:hAnsi="Arial" w:cs="Arial"/>
                <w:sz w:val="18"/>
                <w:szCs w:val="18"/>
              </w:rPr>
              <w:t>Participación en clase vía participación en forma de debate de la temática propuesta.</w:t>
            </w:r>
          </w:p>
        </w:tc>
        <w:tc>
          <w:tcPr>
            <w:tcW w:w="1148"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Libro de texto</w:t>
            </w:r>
          </w:p>
        </w:tc>
        <w:tc>
          <w:tcPr>
            <w:tcW w:w="1162" w:type="dxa"/>
            <w:vAlign w:val="center"/>
          </w:tcPr>
          <w:p w:rsidR="002E7E29" w:rsidRDefault="002E7E29" w:rsidP="001A5610">
            <w:pPr>
              <w:jc w:val="center"/>
              <w:rPr>
                <w:rFonts w:ascii="Arial" w:eastAsia="Arial" w:hAnsi="Arial" w:cs="Arial"/>
                <w:sz w:val="16"/>
                <w:szCs w:val="16"/>
              </w:rPr>
            </w:pPr>
            <w:r>
              <w:rPr>
                <w:rFonts w:ascii="Arial" w:eastAsia="Arial" w:hAnsi="Arial" w:cs="Arial"/>
                <w:sz w:val="16"/>
                <w:szCs w:val="16"/>
              </w:rPr>
              <w:t>Entrega de reporte de lecturas, participación en debates y exámenes</w:t>
            </w:r>
          </w:p>
        </w:tc>
        <w:tc>
          <w:tcPr>
            <w:tcW w:w="1385" w:type="dxa"/>
            <w:tcBorders>
              <w:top w:val="nil"/>
            </w:tcBorders>
            <w:vAlign w:val="center"/>
          </w:tcPr>
          <w:p w:rsidR="002E7E29" w:rsidRDefault="002E7E29" w:rsidP="001A5610">
            <w:pPr>
              <w:jc w:val="center"/>
              <w:rPr>
                <w:rFonts w:ascii="Arial" w:eastAsia="Arial" w:hAnsi="Arial" w:cs="Arial"/>
                <w:b/>
                <w:sz w:val="16"/>
                <w:szCs w:val="16"/>
              </w:rPr>
            </w:pPr>
          </w:p>
        </w:tc>
      </w:tr>
    </w:tbl>
    <w:p w:rsidR="005F114A" w:rsidRDefault="005F114A" w:rsidP="00EF00F8">
      <w:pPr>
        <w:rPr>
          <w:rFonts w:ascii="Arial" w:hAnsi="Arial" w:cs="Arial"/>
          <w:b/>
          <w:sz w:val="18"/>
          <w:szCs w:val="18"/>
        </w:rPr>
      </w:pPr>
    </w:p>
    <w:p w:rsidR="00F65EE7" w:rsidRDefault="00F65EE7" w:rsidP="00EF00F8">
      <w:pPr>
        <w:rPr>
          <w:rFonts w:ascii="Arial" w:hAnsi="Arial" w:cs="Arial"/>
          <w:b/>
          <w:sz w:val="18"/>
          <w:szCs w:val="18"/>
        </w:rPr>
      </w:pPr>
    </w:p>
    <w:p w:rsidR="00E12B03" w:rsidRDefault="00E12B03" w:rsidP="00E12B03">
      <w:pPr>
        <w:rPr>
          <w:rFonts w:ascii="Arial" w:hAnsi="Arial" w:cs="Arial"/>
          <w:b/>
          <w:sz w:val="18"/>
          <w:szCs w:val="18"/>
        </w:rPr>
      </w:pPr>
      <w:r>
        <w:rPr>
          <w:rFonts w:ascii="Arial" w:hAnsi="Arial" w:cs="Arial"/>
          <w:b/>
          <w:sz w:val="18"/>
          <w:szCs w:val="18"/>
        </w:rPr>
        <w:t>Perfil del profesor:</w:t>
      </w:r>
    </w:p>
    <w:tbl>
      <w:tblPr>
        <w:tblStyle w:val="Tablaconcuadrcula"/>
        <w:tblW w:w="0" w:type="auto"/>
        <w:tblLook w:val="04A0" w:firstRow="1" w:lastRow="0" w:firstColumn="1" w:lastColumn="0" w:noHBand="0" w:noVBand="1"/>
      </w:tblPr>
      <w:tblGrid>
        <w:gridCol w:w="9962"/>
      </w:tblGrid>
      <w:tr w:rsidR="002E7E29" w:rsidTr="00E12B03">
        <w:tc>
          <w:tcPr>
            <w:tcW w:w="9962" w:type="dxa"/>
          </w:tcPr>
          <w:p w:rsidR="00E12B03" w:rsidRDefault="00211A70" w:rsidP="00BF1BB1">
            <w:pPr>
              <w:rPr>
                <w:rFonts w:ascii="Arial" w:hAnsi="Arial" w:cs="Arial"/>
                <w:b/>
                <w:sz w:val="18"/>
                <w:szCs w:val="18"/>
              </w:rPr>
            </w:pPr>
            <w:r w:rsidRPr="003539F2">
              <w:rPr>
                <w:rFonts w:ascii="Arial" w:hAnsi="Arial" w:cs="Arial"/>
                <w:sz w:val="18"/>
                <w:szCs w:val="18"/>
              </w:rPr>
              <w:t xml:space="preserve">Abogado, con estudios de maestría o doctorado, especialista en el derecho </w:t>
            </w:r>
            <w:r w:rsidR="00BF1BB1">
              <w:rPr>
                <w:rFonts w:ascii="Arial" w:hAnsi="Arial" w:cs="Arial"/>
                <w:sz w:val="18"/>
                <w:szCs w:val="18"/>
              </w:rPr>
              <w:t>constitucional</w:t>
            </w:r>
            <w:r w:rsidR="00700C2F">
              <w:rPr>
                <w:rFonts w:ascii="Arial" w:hAnsi="Arial" w:cs="Arial"/>
                <w:sz w:val="18"/>
                <w:szCs w:val="18"/>
              </w:rPr>
              <w:t xml:space="preserve"> y amparo,</w:t>
            </w:r>
            <w:r w:rsidRPr="003539F2">
              <w:rPr>
                <w:rFonts w:ascii="Arial" w:hAnsi="Arial" w:cs="Arial"/>
                <w:sz w:val="18"/>
                <w:szCs w:val="18"/>
              </w:rPr>
              <w:t xml:space="preserve"> miembro de alguna Asociación científica o profesional, experiencia docente, proactivo, responsable, ético, tolerante y con experiencia en litigio, investigación o servicio público.</w:t>
            </w:r>
          </w:p>
        </w:tc>
      </w:tr>
    </w:tbl>
    <w:p w:rsidR="00E12B03" w:rsidRPr="0033268C" w:rsidRDefault="00E12B03" w:rsidP="00EF00F8">
      <w:pPr>
        <w:rPr>
          <w:rFonts w:ascii="Arial" w:hAnsi="Arial" w:cs="Arial"/>
          <w:b/>
          <w:sz w:val="18"/>
          <w:szCs w:val="18"/>
        </w:rPr>
      </w:pPr>
    </w:p>
    <w:sectPr w:rsidR="00E12B03" w:rsidRPr="0033268C" w:rsidSect="006724CF">
      <w:headerReference w:type="default" r:id="rId10"/>
      <w:footerReference w:type="even" r:id="rId11"/>
      <w:footerReference w:type="default" r:id="rId12"/>
      <w:type w:val="continuous"/>
      <w:pgSz w:w="12240" w:h="15840"/>
      <w:pgMar w:top="1134" w:right="1134" w:bottom="1134" w:left="1134" w:header="567"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E8" w:rsidRDefault="002306E8">
      <w:r>
        <w:separator/>
      </w:r>
    </w:p>
  </w:endnote>
  <w:endnote w:type="continuationSeparator" w:id="0">
    <w:p w:rsidR="002306E8" w:rsidRDefault="0023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A6" w:rsidRDefault="008128DD">
    <w:pPr>
      <w:pStyle w:val="Piedepgina"/>
      <w:framePr w:wrap="around" w:vAnchor="text" w:hAnchor="margin" w:xAlign="center" w:y="1"/>
      <w:rPr>
        <w:rStyle w:val="Nmerodepgina"/>
        <w:color w:val="auto"/>
      </w:rPr>
    </w:pPr>
    <w:r>
      <w:rPr>
        <w:rStyle w:val="Nmerodepgina"/>
      </w:rPr>
      <w:fldChar w:fldCharType="begin"/>
    </w:r>
    <w:r w:rsidR="001D78A6">
      <w:rPr>
        <w:rStyle w:val="Nmerodepgina"/>
      </w:rPr>
      <w:instrText xml:space="preserve">PAGE  </w:instrText>
    </w:r>
    <w:r>
      <w:rPr>
        <w:rStyle w:val="Nmerodepgina"/>
      </w:rPr>
      <w:fldChar w:fldCharType="end"/>
    </w:r>
  </w:p>
  <w:p w:rsidR="001D78A6" w:rsidRDefault="001D78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A6" w:rsidRDefault="002306E8">
    <w:pPr>
      <w:pStyle w:val="Piedepgina"/>
      <w:jc w:val="right"/>
    </w:pPr>
    <w:r>
      <w:rPr>
        <w:noProof/>
        <w:lang w:eastAsia="es-MX"/>
      </w:rPr>
    </w:r>
    <w:r>
      <w:rPr>
        <w:noProof/>
        <w:lang w:eastAsia="es-MX"/>
      </w:rPr>
      <w:pict>
        <v:group id="Grupo 2" o:sp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3" o:spid="_x0000_s2054" type="#_x0000_t202" style="position:absolute;left:5351;top:80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D78A6" w:rsidRDefault="008128DD">
                  <w:pPr>
                    <w:jc w:val="center"/>
                    <w:rPr>
                      <w:szCs w:val="18"/>
                    </w:rPr>
                  </w:pPr>
                  <w:r>
                    <w:rPr>
                      <w:sz w:val="22"/>
                      <w:szCs w:val="22"/>
                    </w:rPr>
                    <w:fldChar w:fldCharType="begin"/>
                  </w:r>
                  <w:r w:rsidR="001D78A6">
                    <w:instrText>PAGE    \* MERGEFORMAT</w:instrText>
                  </w:r>
                  <w:r>
                    <w:rPr>
                      <w:sz w:val="22"/>
                      <w:szCs w:val="22"/>
                    </w:rPr>
                    <w:fldChar w:fldCharType="separate"/>
                  </w:r>
                  <w:r w:rsidR="004A6747" w:rsidRPr="004A6747">
                    <w:rPr>
                      <w:i/>
                      <w:iCs/>
                      <w:noProof/>
                      <w:sz w:val="18"/>
                      <w:szCs w:val="18"/>
                      <w:lang w:val="es-ES"/>
                    </w:rPr>
                    <w:t>4</w:t>
                  </w:r>
                  <w:r>
                    <w:rPr>
                      <w:i/>
                      <w:iCs/>
                      <w:sz w:val="18"/>
                      <w:szCs w:val="18"/>
                    </w:rPr>
                    <w:fldChar w:fldCharType="end"/>
                  </w:r>
                </w:p>
              </w:txbxContent>
            </v:textbox>
          </v:shape>
          <v:group id="Group 4" o:spid="_x0000_s205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2053" style="position:absolute;left:54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5" o:spid="_x0000_s2052" style="position:absolute;left:563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7" o:spid="_x0000_s2051" style="position:absolute;left:57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type="none"/>
          <w10:anchorlock/>
        </v:group>
      </w:pict>
    </w:r>
  </w:p>
  <w:p w:rsidR="001D78A6" w:rsidRDefault="001D78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E8" w:rsidRDefault="002306E8">
      <w:r>
        <w:separator/>
      </w:r>
    </w:p>
  </w:footnote>
  <w:footnote w:type="continuationSeparator" w:id="0">
    <w:p w:rsidR="002306E8" w:rsidRDefault="002306E8">
      <w:r>
        <w:continuationSeparator/>
      </w:r>
    </w:p>
  </w:footnote>
  <w:footnote w:id="1">
    <w:p w:rsidR="002E7E29" w:rsidRDefault="002E7E29" w:rsidP="002E7E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Vinculadas a los contenidos, podrán considerarse como tal aquellas que dan apertura o diagnostican el saber, las que lo desarrollan y las que lo aplican o lo transfieren a la práctica, en los términos del enfoque centrado en el aprendizaje. </w:t>
      </w:r>
    </w:p>
  </w:footnote>
  <w:footnote w:id="2">
    <w:p w:rsidR="002E7E29" w:rsidRDefault="002E7E29" w:rsidP="002E7E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Agregar y describir cuáles videos, infografías, mapas, apps, páginas electrónicas, etc., podrá utilizar el que aprende para desarrollar habilidades, le permitirá desarrollar creatividad e ingenio.</w:t>
      </w:r>
    </w:p>
  </w:footnote>
  <w:footnote w:id="3">
    <w:p w:rsidR="002E7E29" w:rsidRDefault="002E7E29" w:rsidP="002E7E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La descripción de criterios como el conjunto de elementos de calidad por producto de aprendizaje, son la base para que el discente desarrolle de forma equilibrada la transferencia de saberes a la práctica y visualice el logro a partir de sus resultados. </w:t>
      </w:r>
    </w:p>
  </w:footnote>
  <w:footnote w:id="4">
    <w:p w:rsidR="002E7E29" w:rsidRDefault="002E7E29" w:rsidP="002E7E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Los temas transversales son principios que sustentan la relación de la educación con tópicos que interesan a todo ser humano y por ende, desarrollarlos en las aulas favorece la formación integral del profesionista en formación. Una forma de abordarlos podría ser que en una o varias de las actividades para la movilización de contenidos –luego de su desarrollo-, se trabaje uno o más temas transversales y se aborde la presentación de preguntas, respuestas a entrevistas, síntesis, análisis, deducciones, observaciones, conclusiones, inferencias, etc., en plenaria.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A6" w:rsidRPr="00A85341" w:rsidRDefault="001D78A6">
    <w:pPr>
      <w:pStyle w:val="Encabezado"/>
      <w:rPr>
        <w:rFonts w:ascii="Constantia" w:eastAsia="FangSong" w:hAnsi="Constantia"/>
        <w:smallCaps/>
        <w:sz w:val="32"/>
        <w:szCs w:val="32"/>
        <w:lang w:val="es-ES"/>
      </w:rPr>
    </w:pPr>
    <w:r w:rsidRPr="00A85341">
      <w:rPr>
        <w:noProof/>
        <w:lang w:eastAsia="es-MX"/>
      </w:rPr>
      <w:drawing>
        <wp:anchor distT="0" distB="0" distL="114300" distR="114300" simplePos="0" relativeHeight="251663360" behindDoc="0" locked="0" layoutInCell="1" allowOverlap="1">
          <wp:simplePos x="0" y="0"/>
          <wp:positionH relativeFrom="column">
            <wp:posOffset>0</wp:posOffset>
          </wp:positionH>
          <wp:positionV relativeFrom="paragraph">
            <wp:posOffset>-254000</wp:posOffset>
          </wp:positionV>
          <wp:extent cx="740410" cy="9404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940435"/>
                  </a:xfrm>
                  <a:prstGeom prst="rect">
                    <a:avLst/>
                  </a:prstGeom>
                  <a:noFill/>
                  <a:ln>
                    <a:noFill/>
                  </a:ln>
                </pic:spPr>
              </pic:pic>
            </a:graphicData>
          </a:graphic>
        </wp:anchor>
      </w:drawing>
    </w:r>
    <w:r>
      <w:t xml:space="preserve">                     </w:t>
    </w:r>
    <w:r w:rsidRPr="00A85341">
      <w:rPr>
        <w:rFonts w:ascii="Constantia" w:eastAsia="FangSong" w:hAnsi="Constantia"/>
        <w:smallCaps/>
        <w:sz w:val="32"/>
        <w:szCs w:val="32"/>
        <w:lang w:val="es-ES"/>
      </w:rPr>
      <w:t>Universidad de Guadalajara</w:t>
    </w:r>
  </w:p>
  <w:p w:rsidR="001D78A6" w:rsidRPr="00A85341" w:rsidRDefault="001D78A6">
    <w:pPr>
      <w:pStyle w:val="Encabezado"/>
      <w:rPr>
        <w:rFonts w:ascii="Constantia" w:hAnsi="Constantia"/>
        <w:sz w:val="32"/>
        <w:szCs w:val="32"/>
      </w:rPr>
    </w:pPr>
    <w:r>
      <w:rPr>
        <w:rFonts w:ascii="Constantia" w:hAnsi="Constantia"/>
        <w:sz w:val="32"/>
        <w:szCs w:val="32"/>
      </w:rPr>
      <w:t xml:space="preserve">                </w:t>
    </w:r>
    <w:r w:rsidRPr="00177157">
      <w:rPr>
        <w:rFonts w:ascii="Constantia" w:hAnsi="Constantia"/>
        <w:sz w:val="28"/>
        <w:szCs w:val="32"/>
      </w:rPr>
      <w:t>Plan de Estudios de Abogado</w:t>
    </w:r>
    <w:r>
      <w:rPr>
        <w:rFonts w:ascii="Constantia" w:hAnsi="Constantia"/>
        <w:sz w:val="28"/>
        <w:szCs w:val="32"/>
      </w:rPr>
      <w:t xml:space="preserve"> </w:t>
    </w:r>
    <w:r w:rsidRPr="00A85341">
      <w:rPr>
        <w:rFonts w:ascii="Constantia" w:hAnsi="Constantia"/>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86DB3"/>
    <w:multiLevelType w:val="hybridMultilevel"/>
    <w:tmpl w:val="95D6C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EF7931"/>
    <w:multiLevelType w:val="multilevel"/>
    <w:tmpl w:val="18FCCE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B3160A1"/>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3" w15:restartNumberingAfterBreak="0">
    <w:nsid w:val="7E653E74"/>
    <w:multiLevelType w:val="hybridMultilevel"/>
    <w:tmpl w:val="3ACE41C0"/>
    <w:lvl w:ilvl="0" w:tplc="0C0A0019">
      <w:start w:val="1"/>
      <w:numFmt w:val="lowerLetter"/>
      <w:lvlText w:val="%1."/>
      <w:lvlJc w:val="left"/>
      <w:pPr>
        <w:ind w:left="862" w:hanging="360"/>
      </w:pPr>
      <w:rPr>
        <w:strike w:val="0"/>
      </w:rPr>
    </w:lvl>
    <w:lvl w:ilvl="1" w:tplc="080A0019">
      <w:start w:val="1"/>
      <w:numFmt w:val="lowerLetter"/>
      <w:lvlText w:val="%2."/>
      <w:lvlJc w:val="left"/>
      <w:pPr>
        <w:ind w:left="1713" w:hanging="360"/>
      </w:pPr>
    </w:lvl>
    <w:lvl w:ilvl="2" w:tplc="D7E63590">
      <w:start w:val="1"/>
      <w:numFmt w:val="lowerLetter"/>
      <w:lvlText w:val="%3)"/>
      <w:lvlJc w:val="left"/>
      <w:pPr>
        <w:ind w:left="2700" w:hanging="360"/>
      </w:pPr>
      <w:rPr>
        <w:rFonts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6B48"/>
    <w:rsid w:val="0000048B"/>
    <w:rsid w:val="000024D5"/>
    <w:rsid w:val="00005539"/>
    <w:rsid w:val="00011497"/>
    <w:rsid w:val="00015DBA"/>
    <w:rsid w:val="00015FA9"/>
    <w:rsid w:val="00020440"/>
    <w:rsid w:val="00020E75"/>
    <w:rsid w:val="00021837"/>
    <w:rsid w:val="00022F12"/>
    <w:rsid w:val="00026F02"/>
    <w:rsid w:val="000345DF"/>
    <w:rsid w:val="000367CD"/>
    <w:rsid w:val="00037807"/>
    <w:rsid w:val="0004206C"/>
    <w:rsid w:val="0004254A"/>
    <w:rsid w:val="00051647"/>
    <w:rsid w:val="000522FC"/>
    <w:rsid w:val="0005280D"/>
    <w:rsid w:val="00054996"/>
    <w:rsid w:val="00055215"/>
    <w:rsid w:val="0005586C"/>
    <w:rsid w:val="00060E27"/>
    <w:rsid w:val="00062FEA"/>
    <w:rsid w:val="00063795"/>
    <w:rsid w:val="00063F6C"/>
    <w:rsid w:val="00064186"/>
    <w:rsid w:val="00072DFF"/>
    <w:rsid w:val="00074161"/>
    <w:rsid w:val="00075807"/>
    <w:rsid w:val="00081DCB"/>
    <w:rsid w:val="000825F1"/>
    <w:rsid w:val="00090592"/>
    <w:rsid w:val="00091563"/>
    <w:rsid w:val="000957FD"/>
    <w:rsid w:val="000963F4"/>
    <w:rsid w:val="000A3037"/>
    <w:rsid w:val="000A3D57"/>
    <w:rsid w:val="000B0B08"/>
    <w:rsid w:val="000B1108"/>
    <w:rsid w:val="000B2AE3"/>
    <w:rsid w:val="000B43CC"/>
    <w:rsid w:val="000C0FDE"/>
    <w:rsid w:val="000C6E0A"/>
    <w:rsid w:val="000D18E1"/>
    <w:rsid w:val="000D4037"/>
    <w:rsid w:val="000D7A03"/>
    <w:rsid w:val="000E3CCB"/>
    <w:rsid w:val="000E42AC"/>
    <w:rsid w:val="000E5A75"/>
    <w:rsid w:val="000F23A0"/>
    <w:rsid w:val="000F279A"/>
    <w:rsid w:val="000F456F"/>
    <w:rsid w:val="000F60F2"/>
    <w:rsid w:val="00103CA4"/>
    <w:rsid w:val="001045D1"/>
    <w:rsid w:val="00107B29"/>
    <w:rsid w:val="00114430"/>
    <w:rsid w:val="001168FD"/>
    <w:rsid w:val="00117FE7"/>
    <w:rsid w:val="00126984"/>
    <w:rsid w:val="001302E8"/>
    <w:rsid w:val="0013044D"/>
    <w:rsid w:val="00131ADA"/>
    <w:rsid w:val="00133194"/>
    <w:rsid w:val="00135A6A"/>
    <w:rsid w:val="00136B48"/>
    <w:rsid w:val="00140216"/>
    <w:rsid w:val="00143223"/>
    <w:rsid w:val="00145011"/>
    <w:rsid w:val="001461E5"/>
    <w:rsid w:val="00146F14"/>
    <w:rsid w:val="00147782"/>
    <w:rsid w:val="00147A3D"/>
    <w:rsid w:val="00170468"/>
    <w:rsid w:val="00175F85"/>
    <w:rsid w:val="00177157"/>
    <w:rsid w:val="00177473"/>
    <w:rsid w:val="00180885"/>
    <w:rsid w:val="00181842"/>
    <w:rsid w:val="001909AD"/>
    <w:rsid w:val="0019509C"/>
    <w:rsid w:val="001A0A5B"/>
    <w:rsid w:val="001A3DF0"/>
    <w:rsid w:val="001A41AF"/>
    <w:rsid w:val="001A698E"/>
    <w:rsid w:val="001B443C"/>
    <w:rsid w:val="001B54C0"/>
    <w:rsid w:val="001C5364"/>
    <w:rsid w:val="001C58D8"/>
    <w:rsid w:val="001C67C2"/>
    <w:rsid w:val="001C6AE5"/>
    <w:rsid w:val="001C7A14"/>
    <w:rsid w:val="001D78A6"/>
    <w:rsid w:val="001D7936"/>
    <w:rsid w:val="001E1BA1"/>
    <w:rsid w:val="001E3B00"/>
    <w:rsid w:val="001E4B17"/>
    <w:rsid w:val="001E544F"/>
    <w:rsid w:val="001E7525"/>
    <w:rsid w:val="001F0423"/>
    <w:rsid w:val="001F176C"/>
    <w:rsid w:val="0021089E"/>
    <w:rsid w:val="00211A70"/>
    <w:rsid w:val="00212E04"/>
    <w:rsid w:val="00217138"/>
    <w:rsid w:val="002172B1"/>
    <w:rsid w:val="00222492"/>
    <w:rsid w:val="002227BF"/>
    <w:rsid w:val="002228D3"/>
    <w:rsid w:val="00226F7A"/>
    <w:rsid w:val="00227A05"/>
    <w:rsid w:val="00227A0B"/>
    <w:rsid w:val="002306E8"/>
    <w:rsid w:val="00230D53"/>
    <w:rsid w:val="002332A9"/>
    <w:rsid w:val="0023365C"/>
    <w:rsid w:val="00234294"/>
    <w:rsid w:val="00237D98"/>
    <w:rsid w:val="0024106D"/>
    <w:rsid w:val="0024254D"/>
    <w:rsid w:val="00246CA5"/>
    <w:rsid w:val="0026297B"/>
    <w:rsid w:val="0026464C"/>
    <w:rsid w:val="00270BCB"/>
    <w:rsid w:val="002728C2"/>
    <w:rsid w:val="00273766"/>
    <w:rsid w:val="00275D2D"/>
    <w:rsid w:val="0027600F"/>
    <w:rsid w:val="00276130"/>
    <w:rsid w:val="00277123"/>
    <w:rsid w:val="00277CBD"/>
    <w:rsid w:val="002808F8"/>
    <w:rsid w:val="00280D37"/>
    <w:rsid w:val="00283357"/>
    <w:rsid w:val="002850B8"/>
    <w:rsid w:val="00286438"/>
    <w:rsid w:val="00291918"/>
    <w:rsid w:val="00296A0E"/>
    <w:rsid w:val="002A577B"/>
    <w:rsid w:val="002B5623"/>
    <w:rsid w:val="002B56C0"/>
    <w:rsid w:val="002B7023"/>
    <w:rsid w:val="002C33EB"/>
    <w:rsid w:val="002D1554"/>
    <w:rsid w:val="002D2E94"/>
    <w:rsid w:val="002D34FC"/>
    <w:rsid w:val="002E3722"/>
    <w:rsid w:val="002E74E1"/>
    <w:rsid w:val="002E7E29"/>
    <w:rsid w:val="003005C6"/>
    <w:rsid w:val="00302478"/>
    <w:rsid w:val="0030548A"/>
    <w:rsid w:val="0031310A"/>
    <w:rsid w:val="00314251"/>
    <w:rsid w:val="003157D4"/>
    <w:rsid w:val="00317437"/>
    <w:rsid w:val="00317695"/>
    <w:rsid w:val="00320F49"/>
    <w:rsid w:val="003222DF"/>
    <w:rsid w:val="00323328"/>
    <w:rsid w:val="00323CA1"/>
    <w:rsid w:val="0032424F"/>
    <w:rsid w:val="00327D13"/>
    <w:rsid w:val="003303C9"/>
    <w:rsid w:val="0033204D"/>
    <w:rsid w:val="0033268C"/>
    <w:rsid w:val="00332843"/>
    <w:rsid w:val="0033433E"/>
    <w:rsid w:val="0034069C"/>
    <w:rsid w:val="00340AEE"/>
    <w:rsid w:val="00343142"/>
    <w:rsid w:val="00350604"/>
    <w:rsid w:val="00350C3B"/>
    <w:rsid w:val="00354496"/>
    <w:rsid w:val="00355B1E"/>
    <w:rsid w:val="00357DA8"/>
    <w:rsid w:val="00366DC3"/>
    <w:rsid w:val="003707B6"/>
    <w:rsid w:val="00372E89"/>
    <w:rsid w:val="00374C17"/>
    <w:rsid w:val="003775A4"/>
    <w:rsid w:val="00386129"/>
    <w:rsid w:val="003903E2"/>
    <w:rsid w:val="0039191F"/>
    <w:rsid w:val="00394830"/>
    <w:rsid w:val="003976FC"/>
    <w:rsid w:val="0039789C"/>
    <w:rsid w:val="003A3744"/>
    <w:rsid w:val="003A4312"/>
    <w:rsid w:val="003A73C9"/>
    <w:rsid w:val="003B0244"/>
    <w:rsid w:val="003B1ED8"/>
    <w:rsid w:val="003B38CE"/>
    <w:rsid w:val="003C0562"/>
    <w:rsid w:val="003C12EE"/>
    <w:rsid w:val="003C1DE2"/>
    <w:rsid w:val="003C2BF0"/>
    <w:rsid w:val="003C35FE"/>
    <w:rsid w:val="003D1230"/>
    <w:rsid w:val="003D7A0F"/>
    <w:rsid w:val="003D7E9E"/>
    <w:rsid w:val="003E2AFA"/>
    <w:rsid w:val="003F1E80"/>
    <w:rsid w:val="003F4244"/>
    <w:rsid w:val="003F7FE2"/>
    <w:rsid w:val="0040171F"/>
    <w:rsid w:val="0040324B"/>
    <w:rsid w:val="00406FD9"/>
    <w:rsid w:val="00413CC4"/>
    <w:rsid w:val="00414D5E"/>
    <w:rsid w:val="004277BC"/>
    <w:rsid w:val="00431824"/>
    <w:rsid w:val="004357BB"/>
    <w:rsid w:val="004404D2"/>
    <w:rsid w:val="00442E99"/>
    <w:rsid w:val="00443295"/>
    <w:rsid w:val="004474CD"/>
    <w:rsid w:val="00453B0B"/>
    <w:rsid w:val="00453E36"/>
    <w:rsid w:val="00463097"/>
    <w:rsid w:val="00463909"/>
    <w:rsid w:val="00463917"/>
    <w:rsid w:val="00471311"/>
    <w:rsid w:val="0047323E"/>
    <w:rsid w:val="004746B1"/>
    <w:rsid w:val="00476BC7"/>
    <w:rsid w:val="00476F1A"/>
    <w:rsid w:val="00480884"/>
    <w:rsid w:val="00480B11"/>
    <w:rsid w:val="004843A0"/>
    <w:rsid w:val="004856A3"/>
    <w:rsid w:val="004877B3"/>
    <w:rsid w:val="004878E0"/>
    <w:rsid w:val="00490699"/>
    <w:rsid w:val="004906D2"/>
    <w:rsid w:val="00490AD4"/>
    <w:rsid w:val="004912DE"/>
    <w:rsid w:val="00491D79"/>
    <w:rsid w:val="00492D8E"/>
    <w:rsid w:val="0049628B"/>
    <w:rsid w:val="004979B9"/>
    <w:rsid w:val="00497DB3"/>
    <w:rsid w:val="004A0D8F"/>
    <w:rsid w:val="004A0E10"/>
    <w:rsid w:val="004A280E"/>
    <w:rsid w:val="004A3958"/>
    <w:rsid w:val="004A3F48"/>
    <w:rsid w:val="004A4A4E"/>
    <w:rsid w:val="004A6747"/>
    <w:rsid w:val="004B7711"/>
    <w:rsid w:val="004C0136"/>
    <w:rsid w:val="004C10D0"/>
    <w:rsid w:val="004C3ECB"/>
    <w:rsid w:val="004D42C6"/>
    <w:rsid w:val="004D6962"/>
    <w:rsid w:val="004D7B37"/>
    <w:rsid w:val="004E4917"/>
    <w:rsid w:val="004E629E"/>
    <w:rsid w:val="004F4FB7"/>
    <w:rsid w:val="004F6C6B"/>
    <w:rsid w:val="00502DED"/>
    <w:rsid w:val="005058B4"/>
    <w:rsid w:val="00506ED9"/>
    <w:rsid w:val="00514BC9"/>
    <w:rsid w:val="00514DA4"/>
    <w:rsid w:val="00514E2D"/>
    <w:rsid w:val="00517C0C"/>
    <w:rsid w:val="005241AD"/>
    <w:rsid w:val="00527C86"/>
    <w:rsid w:val="00531DE9"/>
    <w:rsid w:val="00532765"/>
    <w:rsid w:val="0053511B"/>
    <w:rsid w:val="00540921"/>
    <w:rsid w:val="00541017"/>
    <w:rsid w:val="00544AC9"/>
    <w:rsid w:val="00546815"/>
    <w:rsid w:val="00547B25"/>
    <w:rsid w:val="00551BB3"/>
    <w:rsid w:val="00552B2B"/>
    <w:rsid w:val="00552D90"/>
    <w:rsid w:val="00555606"/>
    <w:rsid w:val="00556252"/>
    <w:rsid w:val="005573DE"/>
    <w:rsid w:val="00561A71"/>
    <w:rsid w:val="0056550C"/>
    <w:rsid w:val="005656F1"/>
    <w:rsid w:val="005702CC"/>
    <w:rsid w:val="00572446"/>
    <w:rsid w:val="00576D55"/>
    <w:rsid w:val="00592AFD"/>
    <w:rsid w:val="00594981"/>
    <w:rsid w:val="005A1C78"/>
    <w:rsid w:val="005A2D7F"/>
    <w:rsid w:val="005A3BA6"/>
    <w:rsid w:val="005A5ABC"/>
    <w:rsid w:val="005B1F8A"/>
    <w:rsid w:val="005C6039"/>
    <w:rsid w:val="005D3934"/>
    <w:rsid w:val="005D39C2"/>
    <w:rsid w:val="005E3EB2"/>
    <w:rsid w:val="005E75D0"/>
    <w:rsid w:val="005F073A"/>
    <w:rsid w:val="005F114A"/>
    <w:rsid w:val="005F1882"/>
    <w:rsid w:val="005F2A50"/>
    <w:rsid w:val="005F4A6C"/>
    <w:rsid w:val="005F5498"/>
    <w:rsid w:val="00602317"/>
    <w:rsid w:val="00602F62"/>
    <w:rsid w:val="00604CFD"/>
    <w:rsid w:val="00607634"/>
    <w:rsid w:val="00616978"/>
    <w:rsid w:val="006235B5"/>
    <w:rsid w:val="00624491"/>
    <w:rsid w:val="00624A9A"/>
    <w:rsid w:val="0062653E"/>
    <w:rsid w:val="00630EBD"/>
    <w:rsid w:val="00633A7A"/>
    <w:rsid w:val="00633BA5"/>
    <w:rsid w:val="00634C64"/>
    <w:rsid w:val="00636287"/>
    <w:rsid w:val="0063629D"/>
    <w:rsid w:val="00641621"/>
    <w:rsid w:val="006441D9"/>
    <w:rsid w:val="00654F35"/>
    <w:rsid w:val="0065501C"/>
    <w:rsid w:val="00655DB9"/>
    <w:rsid w:val="00656716"/>
    <w:rsid w:val="0066153E"/>
    <w:rsid w:val="00661731"/>
    <w:rsid w:val="006618A1"/>
    <w:rsid w:val="00662822"/>
    <w:rsid w:val="00666F8F"/>
    <w:rsid w:val="006724CA"/>
    <w:rsid w:val="006724CF"/>
    <w:rsid w:val="00681DA0"/>
    <w:rsid w:val="006823FD"/>
    <w:rsid w:val="00687875"/>
    <w:rsid w:val="006911DA"/>
    <w:rsid w:val="0069399C"/>
    <w:rsid w:val="00695DE9"/>
    <w:rsid w:val="006A1A16"/>
    <w:rsid w:val="006A3345"/>
    <w:rsid w:val="006A3753"/>
    <w:rsid w:val="006A605E"/>
    <w:rsid w:val="006A6309"/>
    <w:rsid w:val="006B069D"/>
    <w:rsid w:val="006B364B"/>
    <w:rsid w:val="006B6E17"/>
    <w:rsid w:val="006B7C2C"/>
    <w:rsid w:val="006C020C"/>
    <w:rsid w:val="006C213A"/>
    <w:rsid w:val="006D3A31"/>
    <w:rsid w:val="006D48C1"/>
    <w:rsid w:val="006D69D8"/>
    <w:rsid w:val="006D6C4F"/>
    <w:rsid w:val="006D715D"/>
    <w:rsid w:val="006E4013"/>
    <w:rsid w:val="006E6C9F"/>
    <w:rsid w:val="006E6FF3"/>
    <w:rsid w:val="006E77AF"/>
    <w:rsid w:val="006F0CBD"/>
    <w:rsid w:val="006F2D91"/>
    <w:rsid w:val="006F348A"/>
    <w:rsid w:val="006F7146"/>
    <w:rsid w:val="00700C2F"/>
    <w:rsid w:val="0070276B"/>
    <w:rsid w:val="0070345C"/>
    <w:rsid w:val="00705B2F"/>
    <w:rsid w:val="00705F21"/>
    <w:rsid w:val="00706416"/>
    <w:rsid w:val="00706502"/>
    <w:rsid w:val="0071458D"/>
    <w:rsid w:val="00721594"/>
    <w:rsid w:val="00723CFA"/>
    <w:rsid w:val="0073157C"/>
    <w:rsid w:val="0073796D"/>
    <w:rsid w:val="00737ED0"/>
    <w:rsid w:val="0074244C"/>
    <w:rsid w:val="00750F3B"/>
    <w:rsid w:val="007520AE"/>
    <w:rsid w:val="007536F9"/>
    <w:rsid w:val="00756D02"/>
    <w:rsid w:val="00761744"/>
    <w:rsid w:val="00763360"/>
    <w:rsid w:val="00767AEC"/>
    <w:rsid w:val="007735AC"/>
    <w:rsid w:val="007802F6"/>
    <w:rsid w:val="007856B1"/>
    <w:rsid w:val="00794078"/>
    <w:rsid w:val="0079538B"/>
    <w:rsid w:val="00795C4B"/>
    <w:rsid w:val="007A1A1C"/>
    <w:rsid w:val="007A3FBC"/>
    <w:rsid w:val="007A43BF"/>
    <w:rsid w:val="007A4DBE"/>
    <w:rsid w:val="007A7728"/>
    <w:rsid w:val="007A77BE"/>
    <w:rsid w:val="007B149D"/>
    <w:rsid w:val="007B1A53"/>
    <w:rsid w:val="007B39E5"/>
    <w:rsid w:val="007C7C9D"/>
    <w:rsid w:val="007C7F88"/>
    <w:rsid w:val="007D1BF9"/>
    <w:rsid w:val="007D2550"/>
    <w:rsid w:val="007D2F50"/>
    <w:rsid w:val="007D4866"/>
    <w:rsid w:val="007D4BD1"/>
    <w:rsid w:val="007D5F55"/>
    <w:rsid w:val="007E34AC"/>
    <w:rsid w:val="007E3C1A"/>
    <w:rsid w:val="007F04A4"/>
    <w:rsid w:val="007F2A85"/>
    <w:rsid w:val="007F311A"/>
    <w:rsid w:val="007F4FCD"/>
    <w:rsid w:val="0080077F"/>
    <w:rsid w:val="0080099E"/>
    <w:rsid w:val="00802B30"/>
    <w:rsid w:val="00803110"/>
    <w:rsid w:val="00803455"/>
    <w:rsid w:val="008046D8"/>
    <w:rsid w:val="00806A60"/>
    <w:rsid w:val="00806EF5"/>
    <w:rsid w:val="00810760"/>
    <w:rsid w:val="008120CF"/>
    <w:rsid w:val="008128DD"/>
    <w:rsid w:val="0081320D"/>
    <w:rsid w:val="00820117"/>
    <w:rsid w:val="00841358"/>
    <w:rsid w:val="00843F3B"/>
    <w:rsid w:val="00844CDE"/>
    <w:rsid w:val="008469D0"/>
    <w:rsid w:val="0085124D"/>
    <w:rsid w:val="00853AA9"/>
    <w:rsid w:val="0085443E"/>
    <w:rsid w:val="00855958"/>
    <w:rsid w:val="008602DB"/>
    <w:rsid w:val="00860C16"/>
    <w:rsid w:val="008617FE"/>
    <w:rsid w:val="00861CC1"/>
    <w:rsid w:val="00862242"/>
    <w:rsid w:val="00863AA3"/>
    <w:rsid w:val="0086580D"/>
    <w:rsid w:val="00867686"/>
    <w:rsid w:val="00870DF5"/>
    <w:rsid w:val="008731A5"/>
    <w:rsid w:val="008739C3"/>
    <w:rsid w:val="008748E7"/>
    <w:rsid w:val="00877171"/>
    <w:rsid w:val="0088080E"/>
    <w:rsid w:val="00882997"/>
    <w:rsid w:val="00884840"/>
    <w:rsid w:val="00884950"/>
    <w:rsid w:val="008860C8"/>
    <w:rsid w:val="00887C30"/>
    <w:rsid w:val="0089385D"/>
    <w:rsid w:val="00894551"/>
    <w:rsid w:val="008965E5"/>
    <w:rsid w:val="008968B4"/>
    <w:rsid w:val="008A20EA"/>
    <w:rsid w:val="008A263B"/>
    <w:rsid w:val="008A365A"/>
    <w:rsid w:val="008A57FA"/>
    <w:rsid w:val="008A69D1"/>
    <w:rsid w:val="008A6FE6"/>
    <w:rsid w:val="008A740D"/>
    <w:rsid w:val="008B68FB"/>
    <w:rsid w:val="008C558B"/>
    <w:rsid w:val="008C5EA9"/>
    <w:rsid w:val="008C62B2"/>
    <w:rsid w:val="008C6BF4"/>
    <w:rsid w:val="008D460C"/>
    <w:rsid w:val="008D6889"/>
    <w:rsid w:val="008D7D0A"/>
    <w:rsid w:val="008E3624"/>
    <w:rsid w:val="008F02F7"/>
    <w:rsid w:val="008F19EF"/>
    <w:rsid w:val="008F1B88"/>
    <w:rsid w:val="008F50AD"/>
    <w:rsid w:val="00903475"/>
    <w:rsid w:val="00907A83"/>
    <w:rsid w:val="00911025"/>
    <w:rsid w:val="00911A86"/>
    <w:rsid w:val="0091231F"/>
    <w:rsid w:val="0091328A"/>
    <w:rsid w:val="00917F1E"/>
    <w:rsid w:val="00930455"/>
    <w:rsid w:val="00935446"/>
    <w:rsid w:val="009363B3"/>
    <w:rsid w:val="0094014F"/>
    <w:rsid w:val="00943070"/>
    <w:rsid w:val="00944CB8"/>
    <w:rsid w:val="00946007"/>
    <w:rsid w:val="00950035"/>
    <w:rsid w:val="00950B0D"/>
    <w:rsid w:val="00954ECB"/>
    <w:rsid w:val="00957C90"/>
    <w:rsid w:val="00957F64"/>
    <w:rsid w:val="00961473"/>
    <w:rsid w:val="0096253F"/>
    <w:rsid w:val="00964AAB"/>
    <w:rsid w:val="009652D5"/>
    <w:rsid w:val="009707A0"/>
    <w:rsid w:val="00986341"/>
    <w:rsid w:val="00990CF6"/>
    <w:rsid w:val="00990E68"/>
    <w:rsid w:val="00993829"/>
    <w:rsid w:val="009942A4"/>
    <w:rsid w:val="009A14AC"/>
    <w:rsid w:val="009A1B4D"/>
    <w:rsid w:val="009A2942"/>
    <w:rsid w:val="009A37A7"/>
    <w:rsid w:val="009A546F"/>
    <w:rsid w:val="009A7855"/>
    <w:rsid w:val="009B14CC"/>
    <w:rsid w:val="009B3CB2"/>
    <w:rsid w:val="009B50B4"/>
    <w:rsid w:val="009B593B"/>
    <w:rsid w:val="009C7EEC"/>
    <w:rsid w:val="009D46CE"/>
    <w:rsid w:val="009D5ADA"/>
    <w:rsid w:val="009E299C"/>
    <w:rsid w:val="009E50E8"/>
    <w:rsid w:val="009E5449"/>
    <w:rsid w:val="009E5533"/>
    <w:rsid w:val="009E6385"/>
    <w:rsid w:val="009E704C"/>
    <w:rsid w:val="009F1342"/>
    <w:rsid w:val="009F20BC"/>
    <w:rsid w:val="00A03AAE"/>
    <w:rsid w:val="00A047EF"/>
    <w:rsid w:val="00A057BD"/>
    <w:rsid w:val="00A06849"/>
    <w:rsid w:val="00A10CE5"/>
    <w:rsid w:val="00A10E46"/>
    <w:rsid w:val="00A119B2"/>
    <w:rsid w:val="00A1589D"/>
    <w:rsid w:val="00A174EC"/>
    <w:rsid w:val="00A20599"/>
    <w:rsid w:val="00A21A76"/>
    <w:rsid w:val="00A22F6A"/>
    <w:rsid w:val="00A23C5F"/>
    <w:rsid w:val="00A32C5D"/>
    <w:rsid w:val="00A32C6F"/>
    <w:rsid w:val="00A336FC"/>
    <w:rsid w:val="00A34B25"/>
    <w:rsid w:val="00A34EF2"/>
    <w:rsid w:val="00A3545C"/>
    <w:rsid w:val="00A37908"/>
    <w:rsid w:val="00A37C84"/>
    <w:rsid w:val="00A400C1"/>
    <w:rsid w:val="00A41510"/>
    <w:rsid w:val="00A5050C"/>
    <w:rsid w:val="00A51D66"/>
    <w:rsid w:val="00A52EA9"/>
    <w:rsid w:val="00A53352"/>
    <w:rsid w:val="00A53836"/>
    <w:rsid w:val="00A56548"/>
    <w:rsid w:val="00A57893"/>
    <w:rsid w:val="00A60655"/>
    <w:rsid w:val="00A61032"/>
    <w:rsid w:val="00A6355C"/>
    <w:rsid w:val="00A65CB5"/>
    <w:rsid w:val="00A671F7"/>
    <w:rsid w:val="00A71A54"/>
    <w:rsid w:val="00A72D9E"/>
    <w:rsid w:val="00A73909"/>
    <w:rsid w:val="00A7490F"/>
    <w:rsid w:val="00A76154"/>
    <w:rsid w:val="00A82DF5"/>
    <w:rsid w:val="00A8405C"/>
    <w:rsid w:val="00A85341"/>
    <w:rsid w:val="00A87B28"/>
    <w:rsid w:val="00A900EA"/>
    <w:rsid w:val="00A91F1A"/>
    <w:rsid w:val="00A9345E"/>
    <w:rsid w:val="00A95283"/>
    <w:rsid w:val="00A953FA"/>
    <w:rsid w:val="00AA2226"/>
    <w:rsid w:val="00AB16CB"/>
    <w:rsid w:val="00AB3F0F"/>
    <w:rsid w:val="00AB4713"/>
    <w:rsid w:val="00AC2AE0"/>
    <w:rsid w:val="00AC4095"/>
    <w:rsid w:val="00AC59E9"/>
    <w:rsid w:val="00AD3622"/>
    <w:rsid w:val="00AD3672"/>
    <w:rsid w:val="00AD57A1"/>
    <w:rsid w:val="00AE0127"/>
    <w:rsid w:val="00AE21D2"/>
    <w:rsid w:val="00AE22A8"/>
    <w:rsid w:val="00AE3E4B"/>
    <w:rsid w:val="00AE4DE2"/>
    <w:rsid w:val="00AF138F"/>
    <w:rsid w:val="00AF1E20"/>
    <w:rsid w:val="00AF7784"/>
    <w:rsid w:val="00B00BC5"/>
    <w:rsid w:val="00B00C57"/>
    <w:rsid w:val="00B042E5"/>
    <w:rsid w:val="00B055AC"/>
    <w:rsid w:val="00B125FD"/>
    <w:rsid w:val="00B136A0"/>
    <w:rsid w:val="00B15D16"/>
    <w:rsid w:val="00B16F7B"/>
    <w:rsid w:val="00B2051C"/>
    <w:rsid w:val="00B221B0"/>
    <w:rsid w:val="00B238CF"/>
    <w:rsid w:val="00B258C2"/>
    <w:rsid w:val="00B2714A"/>
    <w:rsid w:val="00B277A1"/>
    <w:rsid w:val="00B411AC"/>
    <w:rsid w:val="00B4328A"/>
    <w:rsid w:val="00B45742"/>
    <w:rsid w:val="00B502E8"/>
    <w:rsid w:val="00B514E4"/>
    <w:rsid w:val="00B51A4D"/>
    <w:rsid w:val="00B5297E"/>
    <w:rsid w:val="00B52D23"/>
    <w:rsid w:val="00B61C81"/>
    <w:rsid w:val="00B621A9"/>
    <w:rsid w:val="00B62D98"/>
    <w:rsid w:val="00B672C5"/>
    <w:rsid w:val="00B72306"/>
    <w:rsid w:val="00B72A65"/>
    <w:rsid w:val="00B72AE8"/>
    <w:rsid w:val="00B73A0D"/>
    <w:rsid w:val="00B74F3D"/>
    <w:rsid w:val="00B75E41"/>
    <w:rsid w:val="00B86BC9"/>
    <w:rsid w:val="00B87021"/>
    <w:rsid w:val="00B871D6"/>
    <w:rsid w:val="00B934B7"/>
    <w:rsid w:val="00BA4B27"/>
    <w:rsid w:val="00BA7A95"/>
    <w:rsid w:val="00BB08C9"/>
    <w:rsid w:val="00BB2113"/>
    <w:rsid w:val="00BB476D"/>
    <w:rsid w:val="00BB785B"/>
    <w:rsid w:val="00BC4767"/>
    <w:rsid w:val="00BC58D2"/>
    <w:rsid w:val="00BD0B43"/>
    <w:rsid w:val="00BD5F0B"/>
    <w:rsid w:val="00BD6107"/>
    <w:rsid w:val="00BD7634"/>
    <w:rsid w:val="00BD7C98"/>
    <w:rsid w:val="00BE0BE1"/>
    <w:rsid w:val="00BE6C6F"/>
    <w:rsid w:val="00BE7889"/>
    <w:rsid w:val="00BE7A7C"/>
    <w:rsid w:val="00BF1683"/>
    <w:rsid w:val="00BF1BB1"/>
    <w:rsid w:val="00BF3B47"/>
    <w:rsid w:val="00BF7DEB"/>
    <w:rsid w:val="00BF7EE8"/>
    <w:rsid w:val="00C048C2"/>
    <w:rsid w:val="00C05ED2"/>
    <w:rsid w:val="00C0673F"/>
    <w:rsid w:val="00C079D3"/>
    <w:rsid w:val="00C118E1"/>
    <w:rsid w:val="00C11D07"/>
    <w:rsid w:val="00C16B3E"/>
    <w:rsid w:val="00C2287A"/>
    <w:rsid w:val="00C26A37"/>
    <w:rsid w:val="00C27D3B"/>
    <w:rsid w:val="00C31814"/>
    <w:rsid w:val="00C318DB"/>
    <w:rsid w:val="00C37523"/>
    <w:rsid w:val="00C41D98"/>
    <w:rsid w:val="00C44552"/>
    <w:rsid w:val="00C466E4"/>
    <w:rsid w:val="00C54A70"/>
    <w:rsid w:val="00C550AC"/>
    <w:rsid w:val="00C56F85"/>
    <w:rsid w:val="00C57775"/>
    <w:rsid w:val="00C6170B"/>
    <w:rsid w:val="00C630A0"/>
    <w:rsid w:val="00C72E48"/>
    <w:rsid w:val="00C75437"/>
    <w:rsid w:val="00C7578E"/>
    <w:rsid w:val="00C7665C"/>
    <w:rsid w:val="00C768D9"/>
    <w:rsid w:val="00C768EE"/>
    <w:rsid w:val="00C7773B"/>
    <w:rsid w:val="00C81A31"/>
    <w:rsid w:val="00C82070"/>
    <w:rsid w:val="00C94518"/>
    <w:rsid w:val="00C95132"/>
    <w:rsid w:val="00CA0FF0"/>
    <w:rsid w:val="00CA2862"/>
    <w:rsid w:val="00CA53AB"/>
    <w:rsid w:val="00CA750A"/>
    <w:rsid w:val="00CB2B2C"/>
    <w:rsid w:val="00CB4F1E"/>
    <w:rsid w:val="00CD57C1"/>
    <w:rsid w:val="00CD6AEA"/>
    <w:rsid w:val="00CD765D"/>
    <w:rsid w:val="00CD7F8B"/>
    <w:rsid w:val="00CE0B8C"/>
    <w:rsid w:val="00CE22D5"/>
    <w:rsid w:val="00CE32ED"/>
    <w:rsid w:val="00CF013C"/>
    <w:rsid w:val="00CF0D52"/>
    <w:rsid w:val="00CF3EF4"/>
    <w:rsid w:val="00CF7C47"/>
    <w:rsid w:val="00D048B8"/>
    <w:rsid w:val="00D11B0F"/>
    <w:rsid w:val="00D12448"/>
    <w:rsid w:val="00D14D40"/>
    <w:rsid w:val="00D1609D"/>
    <w:rsid w:val="00D165FD"/>
    <w:rsid w:val="00D200DC"/>
    <w:rsid w:val="00D22568"/>
    <w:rsid w:val="00D23E9F"/>
    <w:rsid w:val="00D2432E"/>
    <w:rsid w:val="00D27F44"/>
    <w:rsid w:val="00D326FC"/>
    <w:rsid w:val="00D3454A"/>
    <w:rsid w:val="00D353B4"/>
    <w:rsid w:val="00D3617A"/>
    <w:rsid w:val="00D36323"/>
    <w:rsid w:val="00D3786C"/>
    <w:rsid w:val="00D40162"/>
    <w:rsid w:val="00D41B35"/>
    <w:rsid w:val="00D43D04"/>
    <w:rsid w:val="00D440E1"/>
    <w:rsid w:val="00D4503D"/>
    <w:rsid w:val="00D45058"/>
    <w:rsid w:val="00D473A0"/>
    <w:rsid w:val="00D506CD"/>
    <w:rsid w:val="00D516D0"/>
    <w:rsid w:val="00D53BFE"/>
    <w:rsid w:val="00D56D6B"/>
    <w:rsid w:val="00D572DD"/>
    <w:rsid w:val="00D614EC"/>
    <w:rsid w:val="00D656C0"/>
    <w:rsid w:val="00D706FA"/>
    <w:rsid w:val="00D733B3"/>
    <w:rsid w:val="00D737E5"/>
    <w:rsid w:val="00D87613"/>
    <w:rsid w:val="00D87771"/>
    <w:rsid w:val="00D95C87"/>
    <w:rsid w:val="00DA413D"/>
    <w:rsid w:val="00DA4C88"/>
    <w:rsid w:val="00DB177F"/>
    <w:rsid w:val="00DB3826"/>
    <w:rsid w:val="00DB40D9"/>
    <w:rsid w:val="00DB4816"/>
    <w:rsid w:val="00DB513E"/>
    <w:rsid w:val="00DC3BF1"/>
    <w:rsid w:val="00DC4A29"/>
    <w:rsid w:val="00DC602A"/>
    <w:rsid w:val="00DD057A"/>
    <w:rsid w:val="00DD60C2"/>
    <w:rsid w:val="00DE1266"/>
    <w:rsid w:val="00DE6C49"/>
    <w:rsid w:val="00DF0C20"/>
    <w:rsid w:val="00DF1298"/>
    <w:rsid w:val="00DF208D"/>
    <w:rsid w:val="00DF2E88"/>
    <w:rsid w:val="00DF3FE1"/>
    <w:rsid w:val="00E00293"/>
    <w:rsid w:val="00E00B15"/>
    <w:rsid w:val="00E00BDD"/>
    <w:rsid w:val="00E01EEF"/>
    <w:rsid w:val="00E05DEE"/>
    <w:rsid w:val="00E060A4"/>
    <w:rsid w:val="00E12283"/>
    <w:rsid w:val="00E12626"/>
    <w:rsid w:val="00E129D9"/>
    <w:rsid w:val="00E12B03"/>
    <w:rsid w:val="00E13A71"/>
    <w:rsid w:val="00E24AD0"/>
    <w:rsid w:val="00E26766"/>
    <w:rsid w:val="00E30762"/>
    <w:rsid w:val="00E363F2"/>
    <w:rsid w:val="00E37018"/>
    <w:rsid w:val="00E4457F"/>
    <w:rsid w:val="00E44E45"/>
    <w:rsid w:val="00E502D5"/>
    <w:rsid w:val="00E53440"/>
    <w:rsid w:val="00E54A5F"/>
    <w:rsid w:val="00E64CD4"/>
    <w:rsid w:val="00E653A4"/>
    <w:rsid w:val="00E65CD3"/>
    <w:rsid w:val="00E669AA"/>
    <w:rsid w:val="00E703DD"/>
    <w:rsid w:val="00E70737"/>
    <w:rsid w:val="00E70AFA"/>
    <w:rsid w:val="00E77830"/>
    <w:rsid w:val="00E84117"/>
    <w:rsid w:val="00E90BD9"/>
    <w:rsid w:val="00E93FF4"/>
    <w:rsid w:val="00E955BE"/>
    <w:rsid w:val="00E9588F"/>
    <w:rsid w:val="00EA0EEC"/>
    <w:rsid w:val="00EA1E68"/>
    <w:rsid w:val="00EA3BFB"/>
    <w:rsid w:val="00EA43A6"/>
    <w:rsid w:val="00EA5958"/>
    <w:rsid w:val="00EA6087"/>
    <w:rsid w:val="00EA687E"/>
    <w:rsid w:val="00EA7F01"/>
    <w:rsid w:val="00EB1DCD"/>
    <w:rsid w:val="00EB2AE0"/>
    <w:rsid w:val="00EB4342"/>
    <w:rsid w:val="00EC1CE8"/>
    <w:rsid w:val="00EC221B"/>
    <w:rsid w:val="00EC43BF"/>
    <w:rsid w:val="00ED2E98"/>
    <w:rsid w:val="00ED6647"/>
    <w:rsid w:val="00ED7E15"/>
    <w:rsid w:val="00EE09EA"/>
    <w:rsid w:val="00EE158B"/>
    <w:rsid w:val="00EE3673"/>
    <w:rsid w:val="00EE6CE0"/>
    <w:rsid w:val="00EF00F8"/>
    <w:rsid w:val="00EF4E9E"/>
    <w:rsid w:val="00EF5FB5"/>
    <w:rsid w:val="00F01A32"/>
    <w:rsid w:val="00F05FAA"/>
    <w:rsid w:val="00F0731E"/>
    <w:rsid w:val="00F11556"/>
    <w:rsid w:val="00F128B4"/>
    <w:rsid w:val="00F168F6"/>
    <w:rsid w:val="00F2382B"/>
    <w:rsid w:val="00F26515"/>
    <w:rsid w:val="00F357CA"/>
    <w:rsid w:val="00F5059B"/>
    <w:rsid w:val="00F54627"/>
    <w:rsid w:val="00F5572E"/>
    <w:rsid w:val="00F60DC2"/>
    <w:rsid w:val="00F61271"/>
    <w:rsid w:val="00F61EEE"/>
    <w:rsid w:val="00F6309C"/>
    <w:rsid w:val="00F65EE7"/>
    <w:rsid w:val="00F7196E"/>
    <w:rsid w:val="00F7427C"/>
    <w:rsid w:val="00F7670B"/>
    <w:rsid w:val="00F8106F"/>
    <w:rsid w:val="00F843EC"/>
    <w:rsid w:val="00F8467C"/>
    <w:rsid w:val="00F8557F"/>
    <w:rsid w:val="00F93D7F"/>
    <w:rsid w:val="00F974F1"/>
    <w:rsid w:val="00FA29BF"/>
    <w:rsid w:val="00FA3A88"/>
    <w:rsid w:val="00FA512F"/>
    <w:rsid w:val="00FB0643"/>
    <w:rsid w:val="00FB1CB4"/>
    <w:rsid w:val="00FB2812"/>
    <w:rsid w:val="00FC0CB1"/>
    <w:rsid w:val="00FC2E2D"/>
    <w:rsid w:val="00FC384D"/>
    <w:rsid w:val="00FC4AAC"/>
    <w:rsid w:val="00FC6587"/>
    <w:rsid w:val="00FC7F77"/>
    <w:rsid w:val="00FD32ED"/>
    <w:rsid w:val="00FD5E4A"/>
    <w:rsid w:val="00FE2254"/>
    <w:rsid w:val="00FE4E60"/>
    <w:rsid w:val="00FE78EE"/>
    <w:rsid w:val="00FF39DD"/>
    <w:rsid w:val="00FF58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91EDA3E5-AE54-4D52-B92E-92D5AEB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FD"/>
    <w:pPr>
      <w:jc w:val="both"/>
    </w:pPr>
    <w:rPr>
      <w:lang w:eastAsia="es-ES"/>
    </w:rPr>
  </w:style>
  <w:style w:type="paragraph" w:styleId="Ttulo3">
    <w:name w:val="heading 3"/>
    <w:basedOn w:val="Normal"/>
    <w:next w:val="Normal"/>
    <w:qFormat/>
    <w:rsid w:val="00604CFD"/>
    <w:pPr>
      <w:keepNext/>
      <w:spacing w:before="240" w:after="60"/>
      <w:jc w:val="lef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04CFD"/>
  </w:style>
  <w:style w:type="paragraph" w:styleId="Piedepgina">
    <w:name w:val="footer"/>
    <w:basedOn w:val="Normal"/>
    <w:link w:val="PiedepginaCar"/>
    <w:uiPriority w:val="99"/>
    <w:rsid w:val="00604CFD"/>
    <w:pPr>
      <w:tabs>
        <w:tab w:val="center" w:pos="4320"/>
        <w:tab w:val="right" w:pos="8640"/>
      </w:tabs>
      <w:jc w:val="left"/>
    </w:pPr>
    <w:rPr>
      <w:color w:val="000000"/>
    </w:rPr>
  </w:style>
  <w:style w:type="paragraph" w:styleId="Encabezado">
    <w:name w:val="header"/>
    <w:basedOn w:val="Normal"/>
    <w:link w:val="EncabezadoCar"/>
    <w:uiPriority w:val="99"/>
    <w:rsid w:val="00604CFD"/>
    <w:pPr>
      <w:tabs>
        <w:tab w:val="center" w:pos="4252"/>
        <w:tab w:val="right" w:pos="8504"/>
      </w:tabs>
    </w:pPr>
  </w:style>
  <w:style w:type="paragraph" w:styleId="Prrafodelista">
    <w:name w:val="List Paragraph"/>
    <w:basedOn w:val="Normal"/>
    <w:uiPriority w:val="34"/>
    <w:qFormat/>
    <w:rsid w:val="005058B4"/>
    <w:pPr>
      <w:ind w:left="708"/>
    </w:pPr>
  </w:style>
  <w:style w:type="character" w:customStyle="1" w:styleId="EncabezadoCar">
    <w:name w:val="Encabezado Car"/>
    <w:basedOn w:val="Fuentedeprrafopredeter"/>
    <w:link w:val="Encabezado"/>
    <w:uiPriority w:val="99"/>
    <w:rsid w:val="00BE6C6F"/>
    <w:rPr>
      <w:sz w:val="24"/>
      <w:lang w:val="en-US" w:eastAsia="es-ES"/>
    </w:rPr>
  </w:style>
  <w:style w:type="character" w:customStyle="1" w:styleId="PiedepginaCar">
    <w:name w:val="Pie de página Car"/>
    <w:basedOn w:val="Fuentedeprrafopredeter"/>
    <w:link w:val="Piedepgina"/>
    <w:uiPriority w:val="99"/>
    <w:rsid w:val="000B1108"/>
    <w:rPr>
      <w:color w:val="000000"/>
      <w:sz w:val="24"/>
      <w:lang w:val="en-US" w:eastAsia="es-ES"/>
    </w:rPr>
  </w:style>
  <w:style w:type="paragraph" w:styleId="Textodeglobo">
    <w:name w:val="Balloon Text"/>
    <w:basedOn w:val="Normal"/>
    <w:link w:val="TextodegloboCar"/>
    <w:uiPriority w:val="99"/>
    <w:semiHidden/>
    <w:unhideWhenUsed/>
    <w:rsid w:val="00277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23"/>
    <w:rPr>
      <w:rFonts w:ascii="Tahoma" w:hAnsi="Tahoma" w:cs="Tahoma"/>
      <w:sz w:val="16"/>
      <w:szCs w:val="16"/>
      <w:lang w:val="en-US" w:eastAsia="es-ES"/>
    </w:rPr>
  </w:style>
  <w:style w:type="character" w:styleId="Refdecomentario">
    <w:name w:val="annotation reference"/>
    <w:basedOn w:val="Fuentedeprrafopredeter"/>
    <w:rsid w:val="00D516D0"/>
    <w:rPr>
      <w:sz w:val="18"/>
      <w:szCs w:val="18"/>
    </w:rPr>
  </w:style>
  <w:style w:type="paragraph" w:styleId="Textocomentario">
    <w:name w:val="annotation text"/>
    <w:basedOn w:val="Normal"/>
    <w:link w:val="TextocomentarioCar"/>
    <w:rsid w:val="00D516D0"/>
  </w:style>
  <w:style w:type="character" w:customStyle="1" w:styleId="TextocomentarioCar">
    <w:name w:val="Texto comentario Car"/>
    <w:basedOn w:val="Fuentedeprrafopredeter"/>
    <w:link w:val="Textocomentario"/>
    <w:rsid w:val="00D516D0"/>
    <w:rPr>
      <w:lang w:eastAsia="es-ES"/>
    </w:rPr>
  </w:style>
  <w:style w:type="paragraph" w:styleId="Asuntodelcomentario">
    <w:name w:val="annotation subject"/>
    <w:basedOn w:val="Textocomentario"/>
    <w:next w:val="Textocomentario"/>
    <w:link w:val="AsuntodelcomentarioCar"/>
    <w:rsid w:val="00D516D0"/>
    <w:rPr>
      <w:b/>
      <w:bCs/>
      <w:sz w:val="20"/>
      <w:szCs w:val="20"/>
    </w:rPr>
  </w:style>
  <w:style w:type="character" w:customStyle="1" w:styleId="AsuntodelcomentarioCar">
    <w:name w:val="Asunto del comentario Car"/>
    <w:basedOn w:val="TextocomentarioCar"/>
    <w:link w:val="Asuntodelcomentario"/>
    <w:rsid w:val="00D516D0"/>
    <w:rPr>
      <w:b/>
      <w:bCs/>
      <w:sz w:val="20"/>
      <w:szCs w:val="20"/>
      <w:lang w:eastAsia="es-ES"/>
    </w:rPr>
  </w:style>
  <w:style w:type="character" w:styleId="Hipervnculo">
    <w:name w:val="Hyperlink"/>
    <w:basedOn w:val="Fuentedeprrafopredeter"/>
    <w:uiPriority w:val="99"/>
    <w:unhideWhenUsed/>
    <w:rsid w:val="006A605E"/>
    <w:rPr>
      <w:color w:val="0000FF"/>
      <w:u w:val="single"/>
    </w:rPr>
  </w:style>
  <w:style w:type="character" w:styleId="Hipervnculovisitado">
    <w:name w:val="FollowedHyperlink"/>
    <w:basedOn w:val="Fuentedeprrafopredeter"/>
    <w:rsid w:val="006A605E"/>
    <w:rPr>
      <w:color w:val="800080" w:themeColor="followedHyperlink"/>
      <w:u w:val="single"/>
    </w:rPr>
  </w:style>
  <w:style w:type="table" w:styleId="Tablaconcuadrcula">
    <w:name w:val="Table Grid"/>
    <w:basedOn w:val="Tablanormal"/>
    <w:rsid w:val="006A1A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7437"/>
    <w:pPr>
      <w:autoSpaceDE w:val="0"/>
      <w:autoSpaceDN w:val="0"/>
      <w:adjustRightInd w:val="0"/>
    </w:pPr>
    <w:rPr>
      <w:rFonts w:ascii="Calibri" w:hAnsi="Calibri" w:cs="Calibri"/>
      <w:color w:val="000000"/>
    </w:rPr>
  </w:style>
  <w:style w:type="paragraph" w:customStyle="1" w:styleId="Prrafodelista1">
    <w:name w:val="Párrafo de lista1"/>
    <w:basedOn w:val="Normal"/>
    <w:rsid w:val="00A52EA9"/>
    <w:pPr>
      <w:spacing w:before="200" w:after="200" w:line="276" w:lineRule="auto"/>
      <w:ind w:left="720"/>
      <w:jc w:val="left"/>
    </w:pPr>
    <w:rPr>
      <w:rFonts w:ascii="Calibri" w:eastAsia="Calibri" w:hAnsi="Calibri" w:cs="Calibri"/>
      <w:sz w:val="20"/>
      <w:szCs w:val="20"/>
      <w:lang w:eastAsia="en-US"/>
    </w:rPr>
  </w:style>
  <w:style w:type="paragraph" w:styleId="Sangra2detindependiente">
    <w:name w:val="Body Text Indent 2"/>
    <w:basedOn w:val="Normal"/>
    <w:link w:val="Sangra2detindependienteCar"/>
    <w:unhideWhenUsed/>
    <w:rsid w:val="00750F3B"/>
    <w:pPr>
      <w:spacing w:after="120" w:line="480" w:lineRule="auto"/>
      <w:ind w:left="283"/>
      <w:jc w:val="left"/>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rsid w:val="00750F3B"/>
    <w:rPr>
      <w:rFonts w:ascii="Calibri" w:eastAsia="Calibri" w:hAnsi="Calibri"/>
      <w:sz w:val="22"/>
      <w:szCs w:val="22"/>
      <w:lang w:eastAsia="en-US"/>
    </w:rPr>
  </w:style>
  <w:style w:type="paragraph" w:customStyle="1" w:styleId="Textodebloque1">
    <w:name w:val="Texto de bloque1"/>
    <w:basedOn w:val="Normal"/>
    <w:rsid w:val="0081320D"/>
    <w:pPr>
      <w:suppressAutoHyphens/>
      <w:spacing w:before="120" w:after="80"/>
      <w:ind w:left="426" w:right="282"/>
      <w:jc w:val="left"/>
    </w:pPr>
    <w:rPr>
      <w:sz w:val="20"/>
      <w:szCs w:val="20"/>
      <w:lang w:val="es-ES" w:eastAsia="ar-SA"/>
    </w:rPr>
  </w:style>
  <w:style w:type="character" w:styleId="nfasis">
    <w:name w:val="Emphasis"/>
    <w:basedOn w:val="Fuentedeprrafopredeter"/>
    <w:uiPriority w:val="20"/>
    <w:qFormat/>
    <w:rsid w:val="009B593B"/>
    <w:rPr>
      <w:i/>
      <w:iCs/>
    </w:rPr>
  </w:style>
  <w:style w:type="character" w:styleId="Textoennegrita">
    <w:name w:val="Strong"/>
    <w:basedOn w:val="Fuentedeprrafopredeter"/>
    <w:uiPriority w:val="22"/>
    <w:qFormat/>
    <w:rsid w:val="009B593B"/>
    <w:rPr>
      <w:b/>
      <w:bCs/>
    </w:rPr>
  </w:style>
  <w:style w:type="paragraph" w:styleId="NormalWeb">
    <w:name w:val="Normal (Web)"/>
    <w:basedOn w:val="Normal"/>
    <w:uiPriority w:val="99"/>
    <w:unhideWhenUsed/>
    <w:rsid w:val="00D12448"/>
    <w:pPr>
      <w:spacing w:before="100" w:beforeAutospacing="1" w:after="100" w:afterAutospacing="1"/>
      <w:jc w:val="left"/>
    </w:pPr>
    <w:rPr>
      <w:rFonts w:ascii="Times" w:eastAsiaTheme="minorEastAsia" w:hAnsi="Times"/>
      <w:sz w:val="20"/>
      <w:szCs w:val="20"/>
    </w:rPr>
  </w:style>
  <w:style w:type="paragraph" w:styleId="Textonotapie">
    <w:name w:val="footnote text"/>
    <w:basedOn w:val="Normal"/>
    <w:link w:val="TextonotapieCar"/>
    <w:uiPriority w:val="99"/>
    <w:unhideWhenUsed/>
    <w:rsid w:val="00EF00F8"/>
    <w:rPr>
      <w:sz w:val="20"/>
      <w:szCs w:val="20"/>
    </w:rPr>
  </w:style>
  <w:style w:type="character" w:customStyle="1" w:styleId="TextonotapieCar">
    <w:name w:val="Texto nota pie Car"/>
    <w:basedOn w:val="Fuentedeprrafopredeter"/>
    <w:link w:val="Textonotapie"/>
    <w:uiPriority w:val="99"/>
    <w:rsid w:val="00EF00F8"/>
    <w:rPr>
      <w:sz w:val="20"/>
      <w:szCs w:val="20"/>
      <w:lang w:eastAsia="es-ES"/>
    </w:rPr>
  </w:style>
  <w:style w:type="character" w:styleId="Refdenotaalpie">
    <w:name w:val="footnote reference"/>
    <w:basedOn w:val="Fuentedeprrafopredeter"/>
    <w:semiHidden/>
    <w:unhideWhenUsed/>
    <w:rsid w:val="00EF00F8"/>
    <w:rPr>
      <w:vertAlign w:val="superscript"/>
    </w:rPr>
  </w:style>
  <w:style w:type="paragraph" w:customStyle="1" w:styleId="tabtop">
    <w:name w:val="tabtop"/>
    <w:basedOn w:val="Normal"/>
    <w:uiPriority w:val="99"/>
    <w:rsid w:val="0034069C"/>
    <w:pPr>
      <w:spacing w:before="100" w:beforeAutospacing="1" w:after="100" w:afterAutospacing="1"/>
      <w:jc w:val="left"/>
    </w:pPr>
    <w:rPr>
      <w:rFonts w:ascii="Arial Unicode MS" w:eastAsia="Arial Unicode MS" w:hAnsi="Arial Unicode MS" w:cs="Arial Unicode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3656">
      <w:bodyDiv w:val="1"/>
      <w:marLeft w:val="0"/>
      <w:marRight w:val="0"/>
      <w:marTop w:val="0"/>
      <w:marBottom w:val="0"/>
      <w:divBdr>
        <w:top w:val="none" w:sz="0" w:space="0" w:color="auto"/>
        <w:left w:val="none" w:sz="0" w:space="0" w:color="auto"/>
        <w:bottom w:val="none" w:sz="0" w:space="0" w:color="auto"/>
        <w:right w:val="none" w:sz="0" w:space="0" w:color="auto"/>
      </w:divBdr>
      <w:divsChild>
        <w:div w:id="1882748548">
          <w:marLeft w:val="0"/>
          <w:marRight w:val="0"/>
          <w:marTop w:val="0"/>
          <w:marBottom w:val="0"/>
          <w:divBdr>
            <w:top w:val="none" w:sz="0" w:space="0" w:color="auto"/>
            <w:left w:val="none" w:sz="0" w:space="0" w:color="auto"/>
            <w:bottom w:val="none" w:sz="0" w:space="0" w:color="auto"/>
            <w:right w:val="none" w:sz="0" w:space="0" w:color="auto"/>
          </w:divBdr>
        </w:div>
        <w:div w:id="1630085668">
          <w:marLeft w:val="0"/>
          <w:marRight w:val="0"/>
          <w:marTop w:val="0"/>
          <w:marBottom w:val="0"/>
          <w:divBdr>
            <w:top w:val="none" w:sz="0" w:space="0" w:color="auto"/>
            <w:left w:val="none" w:sz="0" w:space="0" w:color="auto"/>
            <w:bottom w:val="none" w:sz="0" w:space="0" w:color="auto"/>
            <w:right w:val="none" w:sz="0" w:space="0" w:color="auto"/>
          </w:divBdr>
        </w:div>
        <w:div w:id="1541824307">
          <w:marLeft w:val="0"/>
          <w:marRight w:val="0"/>
          <w:marTop w:val="0"/>
          <w:marBottom w:val="0"/>
          <w:divBdr>
            <w:top w:val="none" w:sz="0" w:space="0" w:color="auto"/>
            <w:left w:val="none" w:sz="0" w:space="0" w:color="auto"/>
            <w:bottom w:val="none" w:sz="0" w:space="0" w:color="auto"/>
            <w:right w:val="none" w:sz="0" w:space="0" w:color="auto"/>
          </w:divBdr>
        </w:div>
        <w:div w:id="1497183433">
          <w:marLeft w:val="0"/>
          <w:marRight w:val="0"/>
          <w:marTop w:val="0"/>
          <w:marBottom w:val="0"/>
          <w:divBdr>
            <w:top w:val="none" w:sz="0" w:space="0" w:color="auto"/>
            <w:left w:val="none" w:sz="0" w:space="0" w:color="auto"/>
            <w:bottom w:val="none" w:sz="0" w:space="0" w:color="auto"/>
            <w:right w:val="none" w:sz="0" w:space="0" w:color="auto"/>
          </w:divBdr>
        </w:div>
        <w:div w:id="519590248">
          <w:marLeft w:val="0"/>
          <w:marRight w:val="0"/>
          <w:marTop w:val="0"/>
          <w:marBottom w:val="0"/>
          <w:divBdr>
            <w:top w:val="none" w:sz="0" w:space="0" w:color="auto"/>
            <w:left w:val="none" w:sz="0" w:space="0" w:color="auto"/>
            <w:bottom w:val="none" w:sz="0" w:space="0" w:color="auto"/>
            <w:right w:val="none" w:sz="0" w:space="0" w:color="auto"/>
          </w:divBdr>
        </w:div>
        <w:div w:id="524635897">
          <w:marLeft w:val="0"/>
          <w:marRight w:val="0"/>
          <w:marTop w:val="0"/>
          <w:marBottom w:val="0"/>
          <w:divBdr>
            <w:top w:val="none" w:sz="0" w:space="0" w:color="auto"/>
            <w:left w:val="none" w:sz="0" w:space="0" w:color="auto"/>
            <w:bottom w:val="none" w:sz="0" w:space="0" w:color="auto"/>
            <w:right w:val="none" w:sz="0" w:space="0" w:color="auto"/>
          </w:divBdr>
        </w:div>
        <w:div w:id="1200896328">
          <w:marLeft w:val="0"/>
          <w:marRight w:val="0"/>
          <w:marTop w:val="0"/>
          <w:marBottom w:val="0"/>
          <w:divBdr>
            <w:top w:val="none" w:sz="0" w:space="0" w:color="auto"/>
            <w:left w:val="none" w:sz="0" w:space="0" w:color="auto"/>
            <w:bottom w:val="none" w:sz="0" w:space="0" w:color="auto"/>
            <w:right w:val="none" w:sz="0" w:space="0" w:color="auto"/>
          </w:divBdr>
        </w:div>
        <w:div w:id="668483700">
          <w:marLeft w:val="0"/>
          <w:marRight w:val="0"/>
          <w:marTop w:val="0"/>
          <w:marBottom w:val="0"/>
          <w:divBdr>
            <w:top w:val="none" w:sz="0" w:space="0" w:color="auto"/>
            <w:left w:val="none" w:sz="0" w:space="0" w:color="auto"/>
            <w:bottom w:val="none" w:sz="0" w:space="0" w:color="auto"/>
            <w:right w:val="none" w:sz="0" w:space="0" w:color="auto"/>
          </w:divBdr>
        </w:div>
        <w:div w:id="1207718218">
          <w:marLeft w:val="0"/>
          <w:marRight w:val="0"/>
          <w:marTop w:val="0"/>
          <w:marBottom w:val="0"/>
          <w:divBdr>
            <w:top w:val="none" w:sz="0" w:space="0" w:color="auto"/>
            <w:left w:val="none" w:sz="0" w:space="0" w:color="auto"/>
            <w:bottom w:val="none" w:sz="0" w:space="0" w:color="auto"/>
            <w:right w:val="none" w:sz="0" w:space="0" w:color="auto"/>
          </w:divBdr>
        </w:div>
        <w:div w:id="536358312">
          <w:marLeft w:val="0"/>
          <w:marRight w:val="0"/>
          <w:marTop w:val="0"/>
          <w:marBottom w:val="0"/>
          <w:divBdr>
            <w:top w:val="none" w:sz="0" w:space="0" w:color="auto"/>
            <w:left w:val="none" w:sz="0" w:space="0" w:color="auto"/>
            <w:bottom w:val="none" w:sz="0" w:space="0" w:color="auto"/>
            <w:right w:val="none" w:sz="0" w:space="0" w:color="auto"/>
          </w:divBdr>
        </w:div>
        <w:div w:id="176239685">
          <w:marLeft w:val="0"/>
          <w:marRight w:val="0"/>
          <w:marTop w:val="0"/>
          <w:marBottom w:val="0"/>
          <w:divBdr>
            <w:top w:val="none" w:sz="0" w:space="0" w:color="auto"/>
            <w:left w:val="none" w:sz="0" w:space="0" w:color="auto"/>
            <w:bottom w:val="none" w:sz="0" w:space="0" w:color="auto"/>
            <w:right w:val="none" w:sz="0" w:space="0" w:color="auto"/>
          </w:divBdr>
        </w:div>
        <w:div w:id="1409425089">
          <w:marLeft w:val="0"/>
          <w:marRight w:val="0"/>
          <w:marTop w:val="0"/>
          <w:marBottom w:val="0"/>
          <w:divBdr>
            <w:top w:val="none" w:sz="0" w:space="0" w:color="auto"/>
            <w:left w:val="none" w:sz="0" w:space="0" w:color="auto"/>
            <w:bottom w:val="none" w:sz="0" w:space="0" w:color="auto"/>
            <w:right w:val="none" w:sz="0" w:space="0" w:color="auto"/>
          </w:divBdr>
        </w:div>
        <w:div w:id="1658878388">
          <w:marLeft w:val="0"/>
          <w:marRight w:val="0"/>
          <w:marTop w:val="0"/>
          <w:marBottom w:val="0"/>
          <w:divBdr>
            <w:top w:val="none" w:sz="0" w:space="0" w:color="auto"/>
            <w:left w:val="none" w:sz="0" w:space="0" w:color="auto"/>
            <w:bottom w:val="none" w:sz="0" w:space="0" w:color="auto"/>
            <w:right w:val="none" w:sz="0" w:space="0" w:color="auto"/>
          </w:divBdr>
        </w:div>
        <w:div w:id="610474133">
          <w:marLeft w:val="0"/>
          <w:marRight w:val="0"/>
          <w:marTop w:val="0"/>
          <w:marBottom w:val="0"/>
          <w:divBdr>
            <w:top w:val="none" w:sz="0" w:space="0" w:color="auto"/>
            <w:left w:val="none" w:sz="0" w:space="0" w:color="auto"/>
            <w:bottom w:val="none" w:sz="0" w:space="0" w:color="auto"/>
            <w:right w:val="none" w:sz="0" w:space="0" w:color="auto"/>
          </w:divBdr>
        </w:div>
        <w:div w:id="459033548">
          <w:marLeft w:val="0"/>
          <w:marRight w:val="0"/>
          <w:marTop w:val="0"/>
          <w:marBottom w:val="0"/>
          <w:divBdr>
            <w:top w:val="none" w:sz="0" w:space="0" w:color="auto"/>
            <w:left w:val="none" w:sz="0" w:space="0" w:color="auto"/>
            <w:bottom w:val="none" w:sz="0" w:space="0" w:color="auto"/>
            <w:right w:val="none" w:sz="0" w:space="0" w:color="auto"/>
          </w:divBdr>
        </w:div>
        <w:div w:id="1817992478">
          <w:marLeft w:val="0"/>
          <w:marRight w:val="0"/>
          <w:marTop w:val="0"/>
          <w:marBottom w:val="0"/>
          <w:divBdr>
            <w:top w:val="none" w:sz="0" w:space="0" w:color="auto"/>
            <w:left w:val="none" w:sz="0" w:space="0" w:color="auto"/>
            <w:bottom w:val="none" w:sz="0" w:space="0" w:color="auto"/>
            <w:right w:val="none" w:sz="0" w:space="0" w:color="auto"/>
          </w:divBdr>
        </w:div>
        <w:div w:id="1810398455">
          <w:marLeft w:val="0"/>
          <w:marRight w:val="0"/>
          <w:marTop w:val="0"/>
          <w:marBottom w:val="0"/>
          <w:divBdr>
            <w:top w:val="none" w:sz="0" w:space="0" w:color="auto"/>
            <w:left w:val="none" w:sz="0" w:space="0" w:color="auto"/>
            <w:bottom w:val="none" w:sz="0" w:space="0" w:color="auto"/>
            <w:right w:val="none" w:sz="0" w:space="0" w:color="auto"/>
          </w:divBdr>
        </w:div>
        <w:div w:id="774205142">
          <w:marLeft w:val="0"/>
          <w:marRight w:val="0"/>
          <w:marTop w:val="0"/>
          <w:marBottom w:val="0"/>
          <w:divBdr>
            <w:top w:val="none" w:sz="0" w:space="0" w:color="auto"/>
            <w:left w:val="none" w:sz="0" w:space="0" w:color="auto"/>
            <w:bottom w:val="none" w:sz="0" w:space="0" w:color="auto"/>
            <w:right w:val="none" w:sz="0" w:space="0" w:color="auto"/>
          </w:divBdr>
        </w:div>
        <w:div w:id="716202680">
          <w:marLeft w:val="0"/>
          <w:marRight w:val="0"/>
          <w:marTop w:val="0"/>
          <w:marBottom w:val="0"/>
          <w:divBdr>
            <w:top w:val="none" w:sz="0" w:space="0" w:color="auto"/>
            <w:left w:val="none" w:sz="0" w:space="0" w:color="auto"/>
            <w:bottom w:val="none" w:sz="0" w:space="0" w:color="auto"/>
            <w:right w:val="none" w:sz="0" w:space="0" w:color="auto"/>
          </w:divBdr>
        </w:div>
        <w:div w:id="1402022584">
          <w:marLeft w:val="0"/>
          <w:marRight w:val="0"/>
          <w:marTop w:val="0"/>
          <w:marBottom w:val="0"/>
          <w:divBdr>
            <w:top w:val="none" w:sz="0" w:space="0" w:color="auto"/>
            <w:left w:val="none" w:sz="0" w:space="0" w:color="auto"/>
            <w:bottom w:val="none" w:sz="0" w:space="0" w:color="auto"/>
            <w:right w:val="none" w:sz="0" w:space="0" w:color="auto"/>
          </w:divBdr>
        </w:div>
        <w:div w:id="1487667554">
          <w:marLeft w:val="0"/>
          <w:marRight w:val="0"/>
          <w:marTop w:val="0"/>
          <w:marBottom w:val="0"/>
          <w:divBdr>
            <w:top w:val="none" w:sz="0" w:space="0" w:color="auto"/>
            <w:left w:val="none" w:sz="0" w:space="0" w:color="auto"/>
            <w:bottom w:val="none" w:sz="0" w:space="0" w:color="auto"/>
            <w:right w:val="none" w:sz="0" w:space="0" w:color="auto"/>
          </w:divBdr>
        </w:div>
        <w:div w:id="496120491">
          <w:marLeft w:val="0"/>
          <w:marRight w:val="0"/>
          <w:marTop w:val="0"/>
          <w:marBottom w:val="0"/>
          <w:divBdr>
            <w:top w:val="none" w:sz="0" w:space="0" w:color="auto"/>
            <w:left w:val="none" w:sz="0" w:space="0" w:color="auto"/>
            <w:bottom w:val="none" w:sz="0" w:space="0" w:color="auto"/>
            <w:right w:val="none" w:sz="0" w:space="0" w:color="auto"/>
          </w:divBdr>
        </w:div>
        <w:div w:id="1685208843">
          <w:marLeft w:val="0"/>
          <w:marRight w:val="0"/>
          <w:marTop w:val="0"/>
          <w:marBottom w:val="0"/>
          <w:divBdr>
            <w:top w:val="none" w:sz="0" w:space="0" w:color="auto"/>
            <w:left w:val="none" w:sz="0" w:space="0" w:color="auto"/>
            <w:bottom w:val="none" w:sz="0" w:space="0" w:color="auto"/>
            <w:right w:val="none" w:sz="0" w:space="0" w:color="auto"/>
          </w:divBdr>
        </w:div>
        <w:div w:id="411704010">
          <w:marLeft w:val="0"/>
          <w:marRight w:val="0"/>
          <w:marTop w:val="0"/>
          <w:marBottom w:val="0"/>
          <w:divBdr>
            <w:top w:val="none" w:sz="0" w:space="0" w:color="auto"/>
            <w:left w:val="none" w:sz="0" w:space="0" w:color="auto"/>
            <w:bottom w:val="none" w:sz="0" w:space="0" w:color="auto"/>
            <w:right w:val="none" w:sz="0" w:space="0" w:color="auto"/>
          </w:divBdr>
        </w:div>
        <w:div w:id="1137183792">
          <w:marLeft w:val="0"/>
          <w:marRight w:val="0"/>
          <w:marTop w:val="0"/>
          <w:marBottom w:val="0"/>
          <w:divBdr>
            <w:top w:val="none" w:sz="0" w:space="0" w:color="auto"/>
            <w:left w:val="none" w:sz="0" w:space="0" w:color="auto"/>
            <w:bottom w:val="none" w:sz="0" w:space="0" w:color="auto"/>
            <w:right w:val="none" w:sz="0" w:space="0" w:color="auto"/>
          </w:divBdr>
        </w:div>
        <w:div w:id="318921519">
          <w:marLeft w:val="0"/>
          <w:marRight w:val="0"/>
          <w:marTop w:val="0"/>
          <w:marBottom w:val="0"/>
          <w:divBdr>
            <w:top w:val="none" w:sz="0" w:space="0" w:color="auto"/>
            <w:left w:val="none" w:sz="0" w:space="0" w:color="auto"/>
            <w:bottom w:val="none" w:sz="0" w:space="0" w:color="auto"/>
            <w:right w:val="none" w:sz="0" w:space="0" w:color="auto"/>
          </w:divBdr>
        </w:div>
        <w:div w:id="1005783353">
          <w:marLeft w:val="0"/>
          <w:marRight w:val="0"/>
          <w:marTop w:val="0"/>
          <w:marBottom w:val="0"/>
          <w:divBdr>
            <w:top w:val="none" w:sz="0" w:space="0" w:color="auto"/>
            <w:left w:val="none" w:sz="0" w:space="0" w:color="auto"/>
            <w:bottom w:val="none" w:sz="0" w:space="0" w:color="auto"/>
            <w:right w:val="none" w:sz="0" w:space="0" w:color="auto"/>
          </w:divBdr>
        </w:div>
        <w:div w:id="1780754966">
          <w:marLeft w:val="0"/>
          <w:marRight w:val="0"/>
          <w:marTop w:val="0"/>
          <w:marBottom w:val="0"/>
          <w:divBdr>
            <w:top w:val="none" w:sz="0" w:space="0" w:color="auto"/>
            <w:left w:val="none" w:sz="0" w:space="0" w:color="auto"/>
            <w:bottom w:val="none" w:sz="0" w:space="0" w:color="auto"/>
            <w:right w:val="none" w:sz="0" w:space="0" w:color="auto"/>
          </w:divBdr>
        </w:div>
        <w:div w:id="622543216">
          <w:marLeft w:val="0"/>
          <w:marRight w:val="0"/>
          <w:marTop w:val="0"/>
          <w:marBottom w:val="0"/>
          <w:divBdr>
            <w:top w:val="none" w:sz="0" w:space="0" w:color="auto"/>
            <w:left w:val="none" w:sz="0" w:space="0" w:color="auto"/>
            <w:bottom w:val="none" w:sz="0" w:space="0" w:color="auto"/>
            <w:right w:val="none" w:sz="0" w:space="0" w:color="auto"/>
          </w:divBdr>
        </w:div>
        <w:div w:id="1947804183">
          <w:marLeft w:val="0"/>
          <w:marRight w:val="0"/>
          <w:marTop w:val="0"/>
          <w:marBottom w:val="0"/>
          <w:divBdr>
            <w:top w:val="none" w:sz="0" w:space="0" w:color="auto"/>
            <w:left w:val="none" w:sz="0" w:space="0" w:color="auto"/>
            <w:bottom w:val="none" w:sz="0" w:space="0" w:color="auto"/>
            <w:right w:val="none" w:sz="0" w:space="0" w:color="auto"/>
          </w:divBdr>
        </w:div>
        <w:div w:id="1857694218">
          <w:marLeft w:val="0"/>
          <w:marRight w:val="0"/>
          <w:marTop w:val="0"/>
          <w:marBottom w:val="0"/>
          <w:divBdr>
            <w:top w:val="none" w:sz="0" w:space="0" w:color="auto"/>
            <w:left w:val="none" w:sz="0" w:space="0" w:color="auto"/>
            <w:bottom w:val="none" w:sz="0" w:space="0" w:color="auto"/>
            <w:right w:val="none" w:sz="0" w:space="0" w:color="auto"/>
          </w:divBdr>
        </w:div>
        <w:div w:id="1564175790">
          <w:marLeft w:val="0"/>
          <w:marRight w:val="0"/>
          <w:marTop w:val="0"/>
          <w:marBottom w:val="0"/>
          <w:divBdr>
            <w:top w:val="none" w:sz="0" w:space="0" w:color="auto"/>
            <w:left w:val="none" w:sz="0" w:space="0" w:color="auto"/>
            <w:bottom w:val="none" w:sz="0" w:space="0" w:color="auto"/>
            <w:right w:val="none" w:sz="0" w:space="0" w:color="auto"/>
          </w:divBdr>
        </w:div>
        <w:div w:id="1655791700">
          <w:marLeft w:val="0"/>
          <w:marRight w:val="0"/>
          <w:marTop w:val="0"/>
          <w:marBottom w:val="0"/>
          <w:divBdr>
            <w:top w:val="none" w:sz="0" w:space="0" w:color="auto"/>
            <w:left w:val="none" w:sz="0" w:space="0" w:color="auto"/>
            <w:bottom w:val="none" w:sz="0" w:space="0" w:color="auto"/>
            <w:right w:val="none" w:sz="0" w:space="0" w:color="auto"/>
          </w:divBdr>
        </w:div>
        <w:div w:id="140512375">
          <w:marLeft w:val="0"/>
          <w:marRight w:val="0"/>
          <w:marTop w:val="0"/>
          <w:marBottom w:val="0"/>
          <w:divBdr>
            <w:top w:val="none" w:sz="0" w:space="0" w:color="auto"/>
            <w:left w:val="none" w:sz="0" w:space="0" w:color="auto"/>
            <w:bottom w:val="none" w:sz="0" w:space="0" w:color="auto"/>
            <w:right w:val="none" w:sz="0" w:space="0" w:color="auto"/>
          </w:divBdr>
        </w:div>
        <w:div w:id="1293245561">
          <w:marLeft w:val="0"/>
          <w:marRight w:val="0"/>
          <w:marTop w:val="0"/>
          <w:marBottom w:val="0"/>
          <w:divBdr>
            <w:top w:val="none" w:sz="0" w:space="0" w:color="auto"/>
            <w:left w:val="none" w:sz="0" w:space="0" w:color="auto"/>
            <w:bottom w:val="none" w:sz="0" w:space="0" w:color="auto"/>
            <w:right w:val="none" w:sz="0" w:space="0" w:color="auto"/>
          </w:divBdr>
        </w:div>
        <w:div w:id="587235278">
          <w:marLeft w:val="0"/>
          <w:marRight w:val="0"/>
          <w:marTop w:val="0"/>
          <w:marBottom w:val="0"/>
          <w:divBdr>
            <w:top w:val="none" w:sz="0" w:space="0" w:color="auto"/>
            <w:left w:val="none" w:sz="0" w:space="0" w:color="auto"/>
            <w:bottom w:val="none" w:sz="0" w:space="0" w:color="auto"/>
            <w:right w:val="none" w:sz="0" w:space="0" w:color="auto"/>
          </w:divBdr>
        </w:div>
        <w:div w:id="812910107">
          <w:marLeft w:val="0"/>
          <w:marRight w:val="0"/>
          <w:marTop w:val="0"/>
          <w:marBottom w:val="0"/>
          <w:divBdr>
            <w:top w:val="none" w:sz="0" w:space="0" w:color="auto"/>
            <w:left w:val="none" w:sz="0" w:space="0" w:color="auto"/>
            <w:bottom w:val="none" w:sz="0" w:space="0" w:color="auto"/>
            <w:right w:val="none" w:sz="0" w:space="0" w:color="auto"/>
          </w:divBdr>
        </w:div>
        <w:div w:id="849026138">
          <w:marLeft w:val="0"/>
          <w:marRight w:val="0"/>
          <w:marTop w:val="0"/>
          <w:marBottom w:val="0"/>
          <w:divBdr>
            <w:top w:val="none" w:sz="0" w:space="0" w:color="auto"/>
            <w:left w:val="none" w:sz="0" w:space="0" w:color="auto"/>
            <w:bottom w:val="none" w:sz="0" w:space="0" w:color="auto"/>
            <w:right w:val="none" w:sz="0" w:space="0" w:color="auto"/>
          </w:divBdr>
        </w:div>
        <w:div w:id="1256548671">
          <w:marLeft w:val="0"/>
          <w:marRight w:val="0"/>
          <w:marTop w:val="0"/>
          <w:marBottom w:val="0"/>
          <w:divBdr>
            <w:top w:val="none" w:sz="0" w:space="0" w:color="auto"/>
            <w:left w:val="none" w:sz="0" w:space="0" w:color="auto"/>
            <w:bottom w:val="none" w:sz="0" w:space="0" w:color="auto"/>
            <w:right w:val="none" w:sz="0" w:space="0" w:color="auto"/>
          </w:divBdr>
        </w:div>
        <w:div w:id="950669726">
          <w:marLeft w:val="0"/>
          <w:marRight w:val="0"/>
          <w:marTop w:val="0"/>
          <w:marBottom w:val="0"/>
          <w:divBdr>
            <w:top w:val="none" w:sz="0" w:space="0" w:color="auto"/>
            <w:left w:val="none" w:sz="0" w:space="0" w:color="auto"/>
            <w:bottom w:val="none" w:sz="0" w:space="0" w:color="auto"/>
            <w:right w:val="none" w:sz="0" w:space="0" w:color="auto"/>
          </w:divBdr>
        </w:div>
        <w:div w:id="2010985871">
          <w:marLeft w:val="0"/>
          <w:marRight w:val="0"/>
          <w:marTop w:val="0"/>
          <w:marBottom w:val="0"/>
          <w:divBdr>
            <w:top w:val="none" w:sz="0" w:space="0" w:color="auto"/>
            <w:left w:val="none" w:sz="0" w:space="0" w:color="auto"/>
            <w:bottom w:val="none" w:sz="0" w:space="0" w:color="auto"/>
            <w:right w:val="none" w:sz="0" w:space="0" w:color="auto"/>
          </w:divBdr>
        </w:div>
        <w:div w:id="1169635738">
          <w:marLeft w:val="0"/>
          <w:marRight w:val="0"/>
          <w:marTop w:val="0"/>
          <w:marBottom w:val="0"/>
          <w:divBdr>
            <w:top w:val="none" w:sz="0" w:space="0" w:color="auto"/>
            <w:left w:val="none" w:sz="0" w:space="0" w:color="auto"/>
            <w:bottom w:val="none" w:sz="0" w:space="0" w:color="auto"/>
            <w:right w:val="none" w:sz="0" w:space="0" w:color="auto"/>
          </w:divBdr>
        </w:div>
        <w:div w:id="1704554221">
          <w:marLeft w:val="0"/>
          <w:marRight w:val="0"/>
          <w:marTop w:val="0"/>
          <w:marBottom w:val="0"/>
          <w:divBdr>
            <w:top w:val="none" w:sz="0" w:space="0" w:color="auto"/>
            <w:left w:val="none" w:sz="0" w:space="0" w:color="auto"/>
            <w:bottom w:val="none" w:sz="0" w:space="0" w:color="auto"/>
            <w:right w:val="none" w:sz="0" w:space="0" w:color="auto"/>
          </w:divBdr>
        </w:div>
        <w:div w:id="874125297">
          <w:marLeft w:val="0"/>
          <w:marRight w:val="0"/>
          <w:marTop w:val="0"/>
          <w:marBottom w:val="0"/>
          <w:divBdr>
            <w:top w:val="none" w:sz="0" w:space="0" w:color="auto"/>
            <w:left w:val="none" w:sz="0" w:space="0" w:color="auto"/>
            <w:bottom w:val="none" w:sz="0" w:space="0" w:color="auto"/>
            <w:right w:val="none" w:sz="0" w:space="0" w:color="auto"/>
          </w:divBdr>
        </w:div>
        <w:div w:id="14621945">
          <w:marLeft w:val="0"/>
          <w:marRight w:val="0"/>
          <w:marTop w:val="0"/>
          <w:marBottom w:val="0"/>
          <w:divBdr>
            <w:top w:val="none" w:sz="0" w:space="0" w:color="auto"/>
            <w:left w:val="none" w:sz="0" w:space="0" w:color="auto"/>
            <w:bottom w:val="none" w:sz="0" w:space="0" w:color="auto"/>
            <w:right w:val="none" w:sz="0" w:space="0" w:color="auto"/>
          </w:divBdr>
        </w:div>
        <w:div w:id="300883629">
          <w:marLeft w:val="0"/>
          <w:marRight w:val="0"/>
          <w:marTop w:val="0"/>
          <w:marBottom w:val="0"/>
          <w:divBdr>
            <w:top w:val="none" w:sz="0" w:space="0" w:color="auto"/>
            <w:left w:val="none" w:sz="0" w:space="0" w:color="auto"/>
            <w:bottom w:val="none" w:sz="0" w:space="0" w:color="auto"/>
            <w:right w:val="none" w:sz="0" w:space="0" w:color="auto"/>
          </w:divBdr>
        </w:div>
        <w:div w:id="1372147909">
          <w:marLeft w:val="0"/>
          <w:marRight w:val="0"/>
          <w:marTop w:val="0"/>
          <w:marBottom w:val="0"/>
          <w:divBdr>
            <w:top w:val="none" w:sz="0" w:space="0" w:color="auto"/>
            <w:left w:val="none" w:sz="0" w:space="0" w:color="auto"/>
            <w:bottom w:val="none" w:sz="0" w:space="0" w:color="auto"/>
            <w:right w:val="none" w:sz="0" w:space="0" w:color="auto"/>
          </w:divBdr>
        </w:div>
        <w:div w:id="1081105378">
          <w:marLeft w:val="0"/>
          <w:marRight w:val="0"/>
          <w:marTop w:val="0"/>
          <w:marBottom w:val="0"/>
          <w:divBdr>
            <w:top w:val="none" w:sz="0" w:space="0" w:color="auto"/>
            <w:left w:val="none" w:sz="0" w:space="0" w:color="auto"/>
            <w:bottom w:val="none" w:sz="0" w:space="0" w:color="auto"/>
            <w:right w:val="none" w:sz="0" w:space="0" w:color="auto"/>
          </w:divBdr>
        </w:div>
        <w:div w:id="253100825">
          <w:marLeft w:val="0"/>
          <w:marRight w:val="0"/>
          <w:marTop w:val="0"/>
          <w:marBottom w:val="0"/>
          <w:divBdr>
            <w:top w:val="none" w:sz="0" w:space="0" w:color="auto"/>
            <w:left w:val="none" w:sz="0" w:space="0" w:color="auto"/>
            <w:bottom w:val="none" w:sz="0" w:space="0" w:color="auto"/>
            <w:right w:val="none" w:sz="0" w:space="0" w:color="auto"/>
          </w:divBdr>
        </w:div>
        <w:div w:id="1414814190">
          <w:marLeft w:val="0"/>
          <w:marRight w:val="0"/>
          <w:marTop w:val="0"/>
          <w:marBottom w:val="0"/>
          <w:divBdr>
            <w:top w:val="none" w:sz="0" w:space="0" w:color="auto"/>
            <w:left w:val="none" w:sz="0" w:space="0" w:color="auto"/>
            <w:bottom w:val="none" w:sz="0" w:space="0" w:color="auto"/>
            <w:right w:val="none" w:sz="0" w:space="0" w:color="auto"/>
          </w:divBdr>
        </w:div>
        <w:div w:id="664435092">
          <w:marLeft w:val="0"/>
          <w:marRight w:val="0"/>
          <w:marTop w:val="0"/>
          <w:marBottom w:val="0"/>
          <w:divBdr>
            <w:top w:val="none" w:sz="0" w:space="0" w:color="auto"/>
            <w:left w:val="none" w:sz="0" w:space="0" w:color="auto"/>
            <w:bottom w:val="none" w:sz="0" w:space="0" w:color="auto"/>
            <w:right w:val="none" w:sz="0" w:space="0" w:color="auto"/>
          </w:divBdr>
        </w:div>
        <w:div w:id="1443568355">
          <w:marLeft w:val="0"/>
          <w:marRight w:val="0"/>
          <w:marTop w:val="0"/>
          <w:marBottom w:val="0"/>
          <w:divBdr>
            <w:top w:val="none" w:sz="0" w:space="0" w:color="auto"/>
            <w:left w:val="none" w:sz="0" w:space="0" w:color="auto"/>
            <w:bottom w:val="none" w:sz="0" w:space="0" w:color="auto"/>
            <w:right w:val="none" w:sz="0" w:space="0" w:color="auto"/>
          </w:divBdr>
        </w:div>
        <w:div w:id="125048684">
          <w:marLeft w:val="0"/>
          <w:marRight w:val="0"/>
          <w:marTop w:val="0"/>
          <w:marBottom w:val="0"/>
          <w:divBdr>
            <w:top w:val="none" w:sz="0" w:space="0" w:color="auto"/>
            <w:left w:val="none" w:sz="0" w:space="0" w:color="auto"/>
            <w:bottom w:val="none" w:sz="0" w:space="0" w:color="auto"/>
            <w:right w:val="none" w:sz="0" w:space="0" w:color="auto"/>
          </w:divBdr>
        </w:div>
        <w:div w:id="121387340">
          <w:marLeft w:val="0"/>
          <w:marRight w:val="0"/>
          <w:marTop w:val="0"/>
          <w:marBottom w:val="0"/>
          <w:divBdr>
            <w:top w:val="none" w:sz="0" w:space="0" w:color="auto"/>
            <w:left w:val="none" w:sz="0" w:space="0" w:color="auto"/>
            <w:bottom w:val="none" w:sz="0" w:space="0" w:color="auto"/>
            <w:right w:val="none" w:sz="0" w:space="0" w:color="auto"/>
          </w:divBdr>
        </w:div>
        <w:div w:id="612400725">
          <w:marLeft w:val="0"/>
          <w:marRight w:val="0"/>
          <w:marTop w:val="0"/>
          <w:marBottom w:val="0"/>
          <w:divBdr>
            <w:top w:val="none" w:sz="0" w:space="0" w:color="auto"/>
            <w:left w:val="none" w:sz="0" w:space="0" w:color="auto"/>
            <w:bottom w:val="none" w:sz="0" w:space="0" w:color="auto"/>
            <w:right w:val="none" w:sz="0" w:space="0" w:color="auto"/>
          </w:divBdr>
        </w:div>
        <w:div w:id="727848927">
          <w:marLeft w:val="0"/>
          <w:marRight w:val="0"/>
          <w:marTop w:val="0"/>
          <w:marBottom w:val="0"/>
          <w:divBdr>
            <w:top w:val="none" w:sz="0" w:space="0" w:color="auto"/>
            <w:left w:val="none" w:sz="0" w:space="0" w:color="auto"/>
            <w:bottom w:val="none" w:sz="0" w:space="0" w:color="auto"/>
            <w:right w:val="none" w:sz="0" w:space="0" w:color="auto"/>
          </w:divBdr>
        </w:div>
        <w:div w:id="1358503041">
          <w:marLeft w:val="0"/>
          <w:marRight w:val="0"/>
          <w:marTop w:val="0"/>
          <w:marBottom w:val="0"/>
          <w:divBdr>
            <w:top w:val="none" w:sz="0" w:space="0" w:color="auto"/>
            <w:left w:val="none" w:sz="0" w:space="0" w:color="auto"/>
            <w:bottom w:val="none" w:sz="0" w:space="0" w:color="auto"/>
            <w:right w:val="none" w:sz="0" w:space="0" w:color="auto"/>
          </w:divBdr>
        </w:div>
        <w:div w:id="228930870">
          <w:marLeft w:val="0"/>
          <w:marRight w:val="0"/>
          <w:marTop w:val="0"/>
          <w:marBottom w:val="0"/>
          <w:divBdr>
            <w:top w:val="none" w:sz="0" w:space="0" w:color="auto"/>
            <w:left w:val="none" w:sz="0" w:space="0" w:color="auto"/>
            <w:bottom w:val="none" w:sz="0" w:space="0" w:color="auto"/>
            <w:right w:val="none" w:sz="0" w:space="0" w:color="auto"/>
          </w:divBdr>
        </w:div>
        <w:div w:id="1801722993">
          <w:marLeft w:val="0"/>
          <w:marRight w:val="0"/>
          <w:marTop w:val="0"/>
          <w:marBottom w:val="0"/>
          <w:divBdr>
            <w:top w:val="none" w:sz="0" w:space="0" w:color="auto"/>
            <w:left w:val="none" w:sz="0" w:space="0" w:color="auto"/>
            <w:bottom w:val="none" w:sz="0" w:space="0" w:color="auto"/>
            <w:right w:val="none" w:sz="0" w:space="0" w:color="auto"/>
          </w:divBdr>
        </w:div>
        <w:div w:id="849442224">
          <w:marLeft w:val="0"/>
          <w:marRight w:val="0"/>
          <w:marTop w:val="0"/>
          <w:marBottom w:val="0"/>
          <w:divBdr>
            <w:top w:val="none" w:sz="0" w:space="0" w:color="auto"/>
            <w:left w:val="none" w:sz="0" w:space="0" w:color="auto"/>
            <w:bottom w:val="none" w:sz="0" w:space="0" w:color="auto"/>
            <w:right w:val="none" w:sz="0" w:space="0" w:color="auto"/>
          </w:divBdr>
        </w:div>
        <w:div w:id="284192001">
          <w:marLeft w:val="0"/>
          <w:marRight w:val="0"/>
          <w:marTop w:val="0"/>
          <w:marBottom w:val="0"/>
          <w:divBdr>
            <w:top w:val="none" w:sz="0" w:space="0" w:color="auto"/>
            <w:left w:val="none" w:sz="0" w:space="0" w:color="auto"/>
            <w:bottom w:val="none" w:sz="0" w:space="0" w:color="auto"/>
            <w:right w:val="none" w:sz="0" w:space="0" w:color="auto"/>
          </w:divBdr>
        </w:div>
        <w:div w:id="1913195679">
          <w:marLeft w:val="0"/>
          <w:marRight w:val="0"/>
          <w:marTop w:val="0"/>
          <w:marBottom w:val="0"/>
          <w:divBdr>
            <w:top w:val="none" w:sz="0" w:space="0" w:color="auto"/>
            <w:left w:val="none" w:sz="0" w:space="0" w:color="auto"/>
            <w:bottom w:val="none" w:sz="0" w:space="0" w:color="auto"/>
            <w:right w:val="none" w:sz="0" w:space="0" w:color="auto"/>
          </w:divBdr>
        </w:div>
        <w:div w:id="973025970">
          <w:marLeft w:val="0"/>
          <w:marRight w:val="0"/>
          <w:marTop w:val="0"/>
          <w:marBottom w:val="0"/>
          <w:divBdr>
            <w:top w:val="none" w:sz="0" w:space="0" w:color="auto"/>
            <w:left w:val="none" w:sz="0" w:space="0" w:color="auto"/>
            <w:bottom w:val="none" w:sz="0" w:space="0" w:color="auto"/>
            <w:right w:val="none" w:sz="0" w:space="0" w:color="auto"/>
          </w:divBdr>
        </w:div>
        <w:div w:id="1613515568">
          <w:marLeft w:val="0"/>
          <w:marRight w:val="0"/>
          <w:marTop w:val="0"/>
          <w:marBottom w:val="0"/>
          <w:divBdr>
            <w:top w:val="none" w:sz="0" w:space="0" w:color="auto"/>
            <w:left w:val="none" w:sz="0" w:space="0" w:color="auto"/>
            <w:bottom w:val="none" w:sz="0" w:space="0" w:color="auto"/>
            <w:right w:val="none" w:sz="0" w:space="0" w:color="auto"/>
          </w:divBdr>
        </w:div>
      </w:divsChild>
    </w:div>
    <w:div w:id="77794527">
      <w:bodyDiv w:val="1"/>
      <w:marLeft w:val="0"/>
      <w:marRight w:val="0"/>
      <w:marTop w:val="0"/>
      <w:marBottom w:val="0"/>
      <w:divBdr>
        <w:top w:val="none" w:sz="0" w:space="0" w:color="auto"/>
        <w:left w:val="none" w:sz="0" w:space="0" w:color="auto"/>
        <w:bottom w:val="none" w:sz="0" w:space="0" w:color="auto"/>
        <w:right w:val="none" w:sz="0" w:space="0" w:color="auto"/>
      </w:divBdr>
      <w:divsChild>
        <w:div w:id="751515056">
          <w:marLeft w:val="0"/>
          <w:marRight w:val="0"/>
          <w:marTop w:val="0"/>
          <w:marBottom w:val="0"/>
          <w:divBdr>
            <w:top w:val="none" w:sz="0" w:space="0" w:color="auto"/>
            <w:left w:val="none" w:sz="0" w:space="0" w:color="auto"/>
            <w:bottom w:val="none" w:sz="0" w:space="0" w:color="auto"/>
            <w:right w:val="none" w:sz="0" w:space="0" w:color="auto"/>
          </w:divBdr>
        </w:div>
        <w:div w:id="789980971">
          <w:marLeft w:val="0"/>
          <w:marRight w:val="0"/>
          <w:marTop w:val="0"/>
          <w:marBottom w:val="0"/>
          <w:divBdr>
            <w:top w:val="none" w:sz="0" w:space="0" w:color="auto"/>
            <w:left w:val="none" w:sz="0" w:space="0" w:color="auto"/>
            <w:bottom w:val="none" w:sz="0" w:space="0" w:color="auto"/>
            <w:right w:val="none" w:sz="0" w:space="0" w:color="auto"/>
          </w:divBdr>
        </w:div>
        <w:div w:id="560871203">
          <w:marLeft w:val="0"/>
          <w:marRight w:val="0"/>
          <w:marTop w:val="0"/>
          <w:marBottom w:val="0"/>
          <w:divBdr>
            <w:top w:val="none" w:sz="0" w:space="0" w:color="auto"/>
            <w:left w:val="none" w:sz="0" w:space="0" w:color="auto"/>
            <w:bottom w:val="none" w:sz="0" w:space="0" w:color="auto"/>
            <w:right w:val="none" w:sz="0" w:space="0" w:color="auto"/>
          </w:divBdr>
        </w:div>
        <w:div w:id="1084185023">
          <w:marLeft w:val="0"/>
          <w:marRight w:val="0"/>
          <w:marTop w:val="0"/>
          <w:marBottom w:val="0"/>
          <w:divBdr>
            <w:top w:val="none" w:sz="0" w:space="0" w:color="auto"/>
            <w:left w:val="none" w:sz="0" w:space="0" w:color="auto"/>
            <w:bottom w:val="none" w:sz="0" w:space="0" w:color="auto"/>
            <w:right w:val="none" w:sz="0" w:space="0" w:color="auto"/>
          </w:divBdr>
        </w:div>
        <w:div w:id="268050107">
          <w:marLeft w:val="0"/>
          <w:marRight w:val="0"/>
          <w:marTop w:val="0"/>
          <w:marBottom w:val="0"/>
          <w:divBdr>
            <w:top w:val="none" w:sz="0" w:space="0" w:color="auto"/>
            <w:left w:val="none" w:sz="0" w:space="0" w:color="auto"/>
            <w:bottom w:val="none" w:sz="0" w:space="0" w:color="auto"/>
            <w:right w:val="none" w:sz="0" w:space="0" w:color="auto"/>
          </w:divBdr>
        </w:div>
        <w:div w:id="1870147561">
          <w:marLeft w:val="0"/>
          <w:marRight w:val="0"/>
          <w:marTop w:val="0"/>
          <w:marBottom w:val="0"/>
          <w:divBdr>
            <w:top w:val="none" w:sz="0" w:space="0" w:color="auto"/>
            <w:left w:val="none" w:sz="0" w:space="0" w:color="auto"/>
            <w:bottom w:val="none" w:sz="0" w:space="0" w:color="auto"/>
            <w:right w:val="none" w:sz="0" w:space="0" w:color="auto"/>
          </w:divBdr>
        </w:div>
        <w:div w:id="297419610">
          <w:marLeft w:val="0"/>
          <w:marRight w:val="0"/>
          <w:marTop w:val="0"/>
          <w:marBottom w:val="0"/>
          <w:divBdr>
            <w:top w:val="none" w:sz="0" w:space="0" w:color="auto"/>
            <w:left w:val="none" w:sz="0" w:space="0" w:color="auto"/>
            <w:bottom w:val="none" w:sz="0" w:space="0" w:color="auto"/>
            <w:right w:val="none" w:sz="0" w:space="0" w:color="auto"/>
          </w:divBdr>
        </w:div>
        <w:div w:id="1884252114">
          <w:marLeft w:val="0"/>
          <w:marRight w:val="0"/>
          <w:marTop w:val="0"/>
          <w:marBottom w:val="0"/>
          <w:divBdr>
            <w:top w:val="none" w:sz="0" w:space="0" w:color="auto"/>
            <w:left w:val="none" w:sz="0" w:space="0" w:color="auto"/>
            <w:bottom w:val="none" w:sz="0" w:space="0" w:color="auto"/>
            <w:right w:val="none" w:sz="0" w:space="0" w:color="auto"/>
          </w:divBdr>
        </w:div>
        <w:div w:id="173040180">
          <w:marLeft w:val="0"/>
          <w:marRight w:val="0"/>
          <w:marTop w:val="0"/>
          <w:marBottom w:val="0"/>
          <w:divBdr>
            <w:top w:val="none" w:sz="0" w:space="0" w:color="auto"/>
            <w:left w:val="none" w:sz="0" w:space="0" w:color="auto"/>
            <w:bottom w:val="none" w:sz="0" w:space="0" w:color="auto"/>
            <w:right w:val="none" w:sz="0" w:space="0" w:color="auto"/>
          </w:divBdr>
        </w:div>
        <w:div w:id="406726488">
          <w:marLeft w:val="0"/>
          <w:marRight w:val="0"/>
          <w:marTop w:val="0"/>
          <w:marBottom w:val="0"/>
          <w:divBdr>
            <w:top w:val="none" w:sz="0" w:space="0" w:color="auto"/>
            <w:left w:val="none" w:sz="0" w:space="0" w:color="auto"/>
            <w:bottom w:val="none" w:sz="0" w:space="0" w:color="auto"/>
            <w:right w:val="none" w:sz="0" w:space="0" w:color="auto"/>
          </w:divBdr>
        </w:div>
        <w:div w:id="1662388534">
          <w:marLeft w:val="0"/>
          <w:marRight w:val="0"/>
          <w:marTop w:val="0"/>
          <w:marBottom w:val="0"/>
          <w:divBdr>
            <w:top w:val="none" w:sz="0" w:space="0" w:color="auto"/>
            <w:left w:val="none" w:sz="0" w:space="0" w:color="auto"/>
            <w:bottom w:val="none" w:sz="0" w:space="0" w:color="auto"/>
            <w:right w:val="none" w:sz="0" w:space="0" w:color="auto"/>
          </w:divBdr>
        </w:div>
        <w:div w:id="2052653672">
          <w:marLeft w:val="0"/>
          <w:marRight w:val="0"/>
          <w:marTop w:val="0"/>
          <w:marBottom w:val="0"/>
          <w:divBdr>
            <w:top w:val="none" w:sz="0" w:space="0" w:color="auto"/>
            <w:left w:val="none" w:sz="0" w:space="0" w:color="auto"/>
            <w:bottom w:val="none" w:sz="0" w:space="0" w:color="auto"/>
            <w:right w:val="none" w:sz="0" w:space="0" w:color="auto"/>
          </w:divBdr>
        </w:div>
        <w:div w:id="1788813889">
          <w:marLeft w:val="0"/>
          <w:marRight w:val="0"/>
          <w:marTop w:val="0"/>
          <w:marBottom w:val="0"/>
          <w:divBdr>
            <w:top w:val="none" w:sz="0" w:space="0" w:color="auto"/>
            <w:left w:val="none" w:sz="0" w:space="0" w:color="auto"/>
            <w:bottom w:val="none" w:sz="0" w:space="0" w:color="auto"/>
            <w:right w:val="none" w:sz="0" w:space="0" w:color="auto"/>
          </w:divBdr>
        </w:div>
        <w:div w:id="587545703">
          <w:marLeft w:val="0"/>
          <w:marRight w:val="0"/>
          <w:marTop w:val="0"/>
          <w:marBottom w:val="0"/>
          <w:divBdr>
            <w:top w:val="none" w:sz="0" w:space="0" w:color="auto"/>
            <w:left w:val="none" w:sz="0" w:space="0" w:color="auto"/>
            <w:bottom w:val="none" w:sz="0" w:space="0" w:color="auto"/>
            <w:right w:val="none" w:sz="0" w:space="0" w:color="auto"/>
          </w:divBdr>
        </w:div>
        <w:div w:id="1248229298">
          <w:marLeft w:val="0"/>
          <w:marRight w:val="0"/>
          <w:marTop w:val="0"/>
          <w:marBottom w:val="0"/>
          <w:divBdr>
            <w:top w:val="none" w:sz="0" w:space="0" w:color="auto"/>
            <w:left w:val="none" w:sz="0" w:space="0" w:color="auto"/>
            <w:bottom w:val="none" w:sz="0" w:space="0" w:color="auto"/>
            <w:right w:val="none" w:sz="0" w:space="0" w:color="auto"/>
          </w:divBdr>
        </w:div>
        <w:div w:id="581109097">
          <w:marLeft w:val="0"/>
          <w:marRight w:val="0"/>
          <w:marTop w:val="0"/>
          <w:marBottom w:val="0"/>
          <w:divBdr>
            <w:top w:val="none" w:sz="0" w:space="0" w:color="auto"/>
            <w:left w:val="none" w:sz="0" w:space="0" w:color="auto"/>
            <w:bottom w:val="none" w:sz="0" w:space="0" w:color="auto"/>
            <w:right w:val="none" w:sz="0" w:space="0" w:color="auto"/>
          </w:divBdr>
        </w:div>
      </w:divsChild>
    </w:div>
    <w:div w:id="112066790">
      <w:bodyDiv w:val="1"/>
      <w:marLeft w:val="0"/>
      <w:marRight w:val="0"/>
      <w:marTop w:val="0"/>
      <w:marBottom w:val="0"/>
      <w:divBdr>
        <w:top w:val="none" w:sz="0" w:space="0" w:color="auto"/>
        <w:left w:val="none" w:sz="0" w:space="0" w:color="auto"/>
        <w:bottom w:val="none" w:sz="0" w:space="0" w:color="auto"/>
        <w:right w:val="none" w:sz="0" w:space="0" w:color="auto"/>
      </w:divBdr>
      <w:divsChild>
        <w:div w:id="1853715136">
          <w:marLeft w:val="0"/>
          <w:marRight w:val="0"/>
          <w:marTop w:val="0"/>
          <w:marBottom w:val="0"/>
          <w:divBdr>
            <w:top w:val="none" w:sz="0" w:space="0" w:color="auto"/>
            <w:left w:val="none" w:sz="0" w:space="0" w:color="auto"/>
            <w:bottom w:val="none" w:sz="0" w:space="0" w:color="auto"/>
            <w:right w:val="none" w:sz="0" w:space="0" w:color="auto"/>
          </w:divBdr>
        </w:div>
        <w:div w:id="1379207446">
          <w:marLeft w:val="0"/>
          <w:marRight w:val="0"/>
          <w:marTop w:val="0"/>
          <w:marBottom w:val="0"/>
          <w:divBdr>
            <w:top w:val="none" w:sz="0" w:space="0" w:color="auto"/>
            <w:left w:val="none" w:sz="0" w:space="0" w:color="auto"/>
            <w:bottom w:val="none" w:sz="0" w:space="0" w:color="auto"/>
            <w:right w:val="none" w:sz="0" w:space="0" w:color="auto"/>
          </w:divBdr>
        </w:div>
        <w:div w:id="475952467">
          <w:marLeft w:val="0"/>
          <w:marRight w:val="0"/>
          <w:marTop w:val="0"/>
          <w:marBottom w:val="0"/>
          <w:divBdr>
            <w:top w:val="none" w:sz="0" w:space="0" w:color="auto"/>
            <w:left w:val="none" w:sz="0" w:space="0" w:color="auto"/>
            <w:bottom w:val="none" w:sz="0" w:space="0" w:color="auto"/>
            <w:right w:val="none" w:sz="0" w:space="0" w:color="auto"/>
          </w:divBdr>
        </w:div>
        <w:div w:id="733502995">
          <w:marLeft w:val="0"/>
          <w:marRight w:val="0"/>
          <w:marTop w:val="0"/>
          <w:marBottom w:val="0"/>
          <w:divBdr>
            <w:top w:val="none" w:sz="0" w:space="0" w:color="auto"/>
            <w:left w:val="none" w:sz="0" w:space="0" w:color="auto"/>
            <w:bottom w:val="none" w:sz="0" w:space="0" w:color="auto"/>
            <w:right w:val="none" w:sz="0" w:space="0" w:color="auto"/>
          </w:divBdr>
        </w:div>
        <w:div w:id="522479526">
          <w:marLeft w:val="0"/>
          <w:marRight w:val="0"/>
          <w:marTop w:val="0"/>
          <w:marBottom w:val="0"/>
          <w:divBdr>
            <w:top w:val="none" w:sz="0" w:space="0" w:color="auto"/>
            <w:left w:val="none" w:sz="0" w:space="0" w:color="auto"/>
            <w:bottom w:val="none" w:sz="0" w:space="0" w:color="auto"/>
            <w:right w:val="none" w:sz="0" w:space="0" w:color="auto"/>
          </w:divBdr>
        </w:div>
        <w:div w:id="1699818511">
          <w:marLeft w:val="0"/>
          <w:marRight w:val="0"/>
          <w:marTop w:val="0"/>
          <w:marBottom w:val="0"/>
          <w:divBdr>
            <w:top w:val="none" w:sz="0" w:space="0" w:color="auto"/>
            <w:left w:val="none" w:sz="0" w:space="0" w:color="auto"/>
            <w:bottom w:val="none" w:sz="0" w:space="0" w:color="auto"/>
            <w:right w:val="none" w:sz="0" w:space="0" w:color="auto"/>
          </w:divBdr>
        </w:div>
        <w:div w:id="1371999914">
          <w:marLeft w:val="0"/>
          <w:marRight w:val="0"/>
          <w:marTop w:val="0"/>
          <w:marBottom w:val="0"/>
          <w:divBdr>
            <w:top w:val="none" w:sz="0" w:space="0" w:color="auto"/>
            <w:left w:val="none" w:sz="0" w:space="0" w:color="auto"/>
            <w:bottom w:val="none" w:sz="0" w:space="0" w:color="auto"/>
            <w:right w:val="none" w:sz="0" w:space="0" w:color="auto"/>
          </w:divBdr>
        </w:div>
        <w:div w:id="468673326">
          <w:marLeft w:val="0"/>
          <w:marRight w:val="0"/>
          <w:marTop w:val="0"/>
          <w:marBottom w:val="0"/>
          <w:divBdr>
            <w:top w:val="none" w:sz="0" w:space="0" w:color="auto"/>
            <w:left w:val="none" w:sz="0" w:space="0" w:color="auto"/>
            <w:bottom w:val="none" w:sz="0" w:space="0" w:color="auto"/>
            <w:right w:val="none" w:sz="0" w:space="0" w:color="auto"/>
          </w:divBdr>
        </w:div>
        <w:div w:id="337082049">
          <w:marLeft w:val="0"/>
          <w:marRight w:val="0"/>
          <w:marTop w:val="0"/>
          <w:marBottom w:val="0"/>
          <w:divBdr>
            <w:top w:val="none" w:sz="0" w:space="0" w:color="auto"/>
            <w:left w:val="none" w:sz="0" w:space="0" w:color="auto"/>
            <w:bottom w:val="none" w:sz="0" w:space="0" w:color="auto"/>
            <w:right w:val="none" w:sz="0" w:space="0" w:color="auto"/>
          </w:divBdr>
        </w:div>
        <w:div w:id="1880431627">
          <w:marLeft w:val="0"/>
          <w:marRight w:val="0"/>
          <w:marTop w:val="0"/>
          <w:marBottom w:val="0"/>
          <w:divBdr>
            <w:top w:val="none" w:sz="0" w:space="0" w:color="auto"/>
            <w:left w:val="none" w:sz="0" w:space="0" w:color="auto"/>
            <w:bottom w:val="none" w:sz="0" w:space="0" w:color="auto"/>
            <w:right w:val="none" w:sz="0" w:space="0" w:color="auto"/>
          </w:divBdr>
        </w:div>
        <w:div w:id="1430469746">
          <w:marLeft w:val="0"/>
          <w:marRight w:val="0"/>
          <w:marTop w:val="0"/>
          <w:marBottom w:val="0"/>
          <w:divBdr>
            <w:top w:val="none" w:sz="0" w:space="0" w:color="auto"/>
            <w:left w:val="none" w:sz="0" w:space="0" w:color="auto"/>
            <w:bottom w:val="none" w:sz="0" w:space="0" w:color="auto"/>
            <w:right w:val="none" w:sz="0" w:space="0" w:color="auto"/>
          </w:divBdr>
        </w:div>
      </w:divsChild>
    </w:div>
    <w:div w:id="125320178">
      <w:bodyDiv w:val="1"/>
      <w:marLeft w:val="0"/>
      <w:marRight w:val="0"/>
      <w:marTop w:val="0"/>
      <w:marBottom w:val="0"/>
      <w:divBdr>
        <w:top w:val="none" w:sz="0" w:space="0" w:color="auto"/>
        <w:left w:val="none" w:sz="0" w:space="0" w:color="auto"/>
        <w:bottom w:val="none" w:sz="0" w:space="0" w:color="auto"/>
        <w:right w:val="none" w:sz="0" w:space="0" w:color="auto"/>
      </w:divBdr>
      <w:divsChild>
        <w:div w:id="512887212">
          <w:marLeft w:val="0"/>
          <w:marRight w:val="0"/>
          <w:marTop w:val="0"/>
          <w:marBottom w:val="0"/>
          <w:divBdr>
            <w:top w:val="none" w:sz="0" w:space="0" w:color="auto"/>
            <w:left w:val="none" w:sz="0" w:space="0" w:color="auto"/>
            <w:bottom w:val="none" w:sz="0" w:space="0" w:color="auto"/>
            <w:right w:val="none" w:sz="0" w:space="0" w:color="auto"/>
          </w:divBdr>
        </w:div>
        <w:div w:id="684403608">
          <w:marLeft w:val="0"/>
          <w:marRight w:val="0"/>
          <w:marTop w:val="0"/>
          <w:marBottom w:val="0"/>
          <w:divBdr>
            <w:top w:val="none" w:sz="0" w:space="0" w:color="auto"/>
            <w:left w:val="none" w:sz="0" w:space="0" w:color="auto"/>
            <w:bottom w:val="none" w:sz="0" w:space="0" w:color="auto"/>
            <w:right w:val="none" w:sz="0" w:space="0" w:color="auto"/>
          </w:divBdr>
        </w:div>
        <w:div w:id="64383133">
          <w:marLeft w:val="0"/>
          <w:marRight w:val="0"/>
          <w:marTop w:val="0"/>
          <w:marBottom w:val="0"/>
          <w:divBdr>
            <w:top w:val="none" w:sz="0" w:space="0" w:color="auto"/>
            <w:left w:val="none" w:sz="0" w:space="0" w:color="auto"/>
            <w:bottom w:val="none" w:sz="0" w:space="0" w:color="auto"/>
            <w:right w:val="none" w:sz="0" w:space="0" w:color="auto"/>
          </w:divBdr>
        </w:div>
        <w:div w:id="1845630354">
          <w:marLeft w:val="0"/>
          <w:marRight w:val="0"/>
          <w:marTop w:val="0"/>
          <w:marBottom w:val="0"/>
          <w:divBdr>
            <w:top w:val="none" w:sz="0" w:space="0" w:color="auto"/>
            <w:left w:val="none" w:sz="0" w:space="0" w:color="auto"/>
            <w:bottom w:val="none" w:sz="0" w:space="0" w:color="auto"/>
            <w:right w:val="none" w:sz="0" w:space="0" w:color="auto"/>
          </w:divBdr>
        </w:div>
        <w:div w:id="538475893">
          <w:marLeft w:val="0"/>
          <w:marRight w:val="0"/>
          <w:marTop w:val="0"/>
          <w:marBottom w:val="0"/>
          <w:divBdr>
            <w:top w:val="none" w:sz="0" w:space="0" w:color="auto"/>
            <w:left w:val="none" w:sz="0" w:space="0" w:color="auto"/>
            <w:bottom w:val="none" w:sz="0" w:space="0" w:color="auto"/>
            <w:right w:val="none" w:sz="0" w:space="0" w:color="auto"/>
          </w:divBdr>
        </w:div>
        <w:div w:id="819930940">
          <w:marLeft w:val="0"/>
          <w:marRight w:val="0"/>
          <w:marTop w:val="0"/>
          <w:marBottom w:val="0"/>
          <w:divBdr>
            <w:top w:val="none" w:sz="0" w:space="0" w:color="auto"/>
            <w:left w:val="none" w:sz="0" w:space="0" w:color="auto"/>
            <w:bottom w:val="none" w:sz="0" w:space="0" w:color="auto"/>
            <w:right w:val="none" w:sz="0" w:space="0" w:color="auto"/>
          </w:divBdr>
        </w:div>
        <w:div w:id="1184830172">
          <w:marLeft w:val="0"/>
          <w:marRight w:val="0"/>
          <w:marTop w:val="0"/>
          <w:marBottom w:val="0"/>
          <w:divBdr>
            <w:top w:val="none" w:sz="0" w:space="0" w:color="auto"/>
            <w:left w:val="none" w:sz="0" w:space="0" w:color="auto"/>
            <w:bottom w:val="none" w:sz="0" w:space="0" w:color="auto"/>
            <w:right w:val="none" w:sz="0" w:space="0" w:color="auto"/>
          </w:divBdr>
        </w:div>
        <w:div w:id="550119802">
          <w:marLeft w:val="0"/>
          <w:marRight w:val="0"/>
          <w:marTop w:val="0"/>
          <w:marBottom w:val="0"/>
          <w:divBdr>
            <w:top w:val="none" w:sz="0" w:space="0" w:color="auto"/>
            <w:left w:val="none" w:sz="0" w:space="0" w:color="auto"/>
            <w:bottom w:val="none" w:sz="0" w:space="0" w:color="auto"/>
            <w:right w:val="none" w:sz="0" w:space="0" w:color="auto"/>
          </w:divBdr>
        </w:div>
        <w:div w:id="952857385">
          <w:marLeft w:val="0"/>
          <w:marRight w:val="0"/>
          <w:marTop w:val="0"/>
          <w:marBottom w:val="0"/>
          <w:divBdr>
            <w:top w:val="none" w:sz="0" w:space="0" w:color="auto"/>
            <w:left w:val="none" w:sz="0" w:space="0" w:color="auto"/>
            <w:bottom w:val="none" w:sz="0" w:space="0" w:color="auto"/>
            <w:right w:val="none" w:sz="0" w:space="0" w:color="auto"/>
          </w:divBdr>
        </w:div>
        <w:div w:id="657729014">
          <w:marLeft w:val="0"/>
          <w:marRight w:val="0"/>
          <w:marTop w:val="0"/>
          <w:marBottom w:val="0"/>
          <w:divBdr>
            <w:top w:val="none" w:sz="0" w:space="0" w:color="auto"/>
            <w:left w:val="none" w:sz="0" w:space="0" w:color="auto"/>
            <w:bottom w:val="none" w:sz="0" w:space="0" w:color="auto"/>
            <w:right w:val="none" w:sz="0" w:space="0" w:color="auto"/>
          </w:divBdr>
        </w:div>
        <w:div w:id="1783649110">
          <w:marLeft w:val="0"/>
          <w:marRight w:val="0"/>
          <w:marTop w:val="0"/>
          <w:marBottom w:val="0"/>
          <w:divBdr>
            <w:top w:val="none" w:sz="0" w:space="0" w:color="auto"/>
            <w:left w:val="none" w:sz="0" w:space="0" w:color="auto"/>
            <w:bottom w:val="none" w:sz="0" w:space="0" w:color="auto"/>
            <w:right w:val="none" w:sz="0" w:space="0" w:color="auto"/>
          </w:divBdr>
        </w:div>
        <w:div w:id="568003737">
          <w:marLeft w:val="0"/>
          <w:marRight w:val="0"/>
          <w:marTop w:val="0"/>
          <w:marBottom w:val="0"/>
          <w:divBdr>
            <w:top w:val="none" w:sz="0" w:space="0" w:color="auto"/>
            <w:left w:val="none" w:sz="0" w:space="0" w:color="auto"/>
            <w:bottom w:val="none" w:sz="0" w:space="0" w:color="auto"/>
            <w:right w:val="none" w:sz="0" w:space="0" w:color="auto"/>
          </w:divBdr>
        </w:div>
        <w:div w:id="1552884842">
          <w:marLeft w:val="0"/>
          <w:marRight w:val="0"/>
          <w:marTop w:val="0"/>
          <w:marBottom w:val="0"/>
          <w:divBdr>
            <w:top w:val="none" w:sz="0" w:space="0" w:color="auto"/>
            <w:left w:val="none" w:sz="0" w:space="0" w:color="auto"/>
            <w:bottom w:val="none" w:sz="0" w:space="0" w:color="auto"/>
            <w:right w:val="none" w:sz="0" w:space="0" w:color="auto"/>
          </w:divBdr>
        </w:div>
      </w:divsChild>
    </w:div>
    <w:div w:id="194582485">
      <w:bodyDiv w:val="1"/>
      <w:marLeft w:val="0"/>
      <w:marRight w:val="0"/>
      <w:marTop w:val="0"/>
      <w:marBottom w:val="0"/>
      <w:divBdr>
        <w:top w:val="none" w:sz="0" w:space="0" w:color="auto"/>
        <w:left w:val="none" w:sz="0" w:space="0" w:color="auto"/>
        <w:bottom w:val="none" w:sz="0" w:space="0" w:color="auto"/>
        <w:right w:val="none" w:sz="0" w:space="0" w:color="auto"/>
      </w:divBdr>
      <w:divsChild>
        <w:div w:id="789402430">
          <w:marLeft w:val="0"/>
          <w:marRight w:val="0"/>
          <w:marTop w:val="0"/>
          <w:marBottom w:val="0"/>
          <w:divBdr>
            <w:top w:val="none" w:sz="0" w:space="0" w:color="auto"/>
            <w:left w:val="none" w:sz="0" w:space="0" w:color="auto"/>
            <w:bottom w:val="none" w:sz="0" w:space="0" w:color="auto"/>
            <w:right w:val="none" w:sz="0" w:space="0" w:color="auto"/>
          </w:divBdr>
          <w:divsChild>
            <w:div w:id="773863949">
              <w:marLeft w:val="0"/>
              <w:marRight w:val="0"/>
              <w:marTop w:val="0"/>
              <w:marBottom w:val="0"/>
              <w:divBdr>
                <w:top w:val="none" w:sz="0" w:space="0" w:color="auto"/>
                <w:left w:val="none" w:sz="0" w:space="0" w:color="auto"/>
                <w:bottom w:val="none" w:sz="0" w:space="0" w:color="auto"/>
                <w:right w:val="none" w:sz="0" w:space="0" w:color="auto"/>
              </w:divBdr>
              <w:divsChild>
                <w:div w:id="1316645012">
                  <w:marLeft w:val="0"/>
                  <w:marRight w:val="0"/>
                  <w:marTop w:val="0"/>
                  <w:marBottom w:val="0"/>
                  <w:divBdr>
                    <w:top w:val="none" w:sz="0" w:space="0" w:color="auto"/>
                    <w:left w:val="none" w:sz="0" w:space="0" w:color="auto"/>
                    <w:bottom w:val="none" w:sz="0" w:space="0" w:color="auto"/>
                    <w:right w:val="none" w:sz="0" w:space="0" w:color="auto"/>
                  </w:divBdr>
                  <w:divsChild>
                    <w:div w:id="412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21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8581">
          <w:marLeft w:val="0"/>
          <w:marRight w:val="0"/>
          <w:marTop w:val="0"/>
          <w:marBottom w:val="0"/>
          <w:divBdr>
            <w:top w:val="none" w:sz="0" w:space="0" w:color="auto"/>
            <w:left w:val="none" w:sz="0" w:space="0" w:color="auto"/>
            <w:bottom w:val="none" w:sz="0" w:space="0" w:color="auto"/>
            <w:right w:val="none" w:sz="0" w:space="0" w:color="auto"/>
          </w:divBdr>
        </w:div>
        <w:div w:id="1176071112">
          <w:marLeft w:val="0"/>
          <w:marRight w:val="0"/>
          <w:marTop w:val="0"/>
          <w:marBottom w:val="0"/>
          <w:divBdr>
            <w:top w:val="none" w:sz="0" w:space="0" w:color="auto"/>
            <w:left w:val="none" w:sz="0" w:space="0" w:color="auto"/>
            <w:bottom w:val="none" w:sz="0" w:space="0" w:color="auto"/>
            <w:right w:val="none" w:sz="0" w:space="0" w:color="auto"/>
          </w:divBdr>
        </w:div>
        <w:div w:id="2060393243">
          <w:marLeft w:val="0"/>
          <w:marRight w:val="0"/>
          <w:marTop w:val="0"/>
          <w:marBottom w:val="0"/>
          <w:divBdr>
            <w:top w:val="none" w:sz="0" w:space="0" w:color="auto"/>
            <w:left w:val="none" w:sz="0" w:space="0" w:color="auto"/>
            <w:bottom w:val="none" w:sz="0" w:space="0" w:color="auto"/>
            <w:right w:val="none" w:sz="0" w:space="0" w:color="auto"/>
          </w:divBdr>
        </w:div>
        <w:div w:id="1935746650">
          <w:marLeft w:val="0"/>
          <w:marRight w:val="0"/>
          <w:marTop w:val="0"/>
          <w:marBottom w:val="0"/>
          <w:divBdr>
            <w:top w:val="none" w:sz="0" w:space="0" w:color="auto"/>
            <w:left w:val="none" w:sz="0" w:space="0" w:color="auto"/>
            <w:bottom w:val="none" w:sz="0" w:space="0" w:color="auto"/>
            <w:right w:val="none" w:sz="0" w:space="0" w:color="auto"/>
          </w:divBdr>
        </w:div>
        <w:div w:id="1361131535">
          <w:marLeft w:val="0"/>
          <w:marRight w:val="0"/>
          <w:marTop w:val="0"/>
          <w:marBottom w:val="0"/>
          <w:divBdr>
            <w:top w:val="none" w:sz="0" w:space="0" w:color="auto"/>
            <w:left w:val="none" w:sz="0" w:space="0" w:color="auto"/>
            <w:bottom w:val="none" w:sz="0" w:space="0" w:color="auto"/>
            <w:right w:val="none" w:sz="0" w:space="0" w:color="auto"/>
          </w:divBdr>
        </w:div>
        <w:div w:id="606431916">
          <w:marLeft w:val="0"/>
          <w:marRight w:val="0"/>
          <w:marTop w:val="0"/>
          <w:marBottom w:val="0"/>
          <w:divBdr>
            <w:top w:val="none" w:sz="0" w:space="0" w:color="auto"/>
            <w:left w:val="none" w:sz="0" w:space="0" w:color="auto"/>
            <w:bottom w:val="none" w:sz="0" w:space="0" w:color="auto"/>
            <w:right w:val="none" w:sz="0" w:space="0" w:color="auto"/>
          </w:divBdr>
        </w:div>
        <w:div w:id="1816602537">
          <w:marLeft w:val="0"/>
          <w:marRight w:val="0"/>
          <w:marTop w:val="0"/>
          <w:marBottom w:val="0"/>
          <w:divBdr>
            <w:top w:val="none" w:sz="0" w:space="0" w:color="auto"/>
            <w:left w:val="none" w:sz="0" w:space="0" w:color="auto"/>
            <w:bottom w:val="none" w:sz="0" w:space="0" w:color="auto"/>
            <w:right w:val="none" w:sz="0" w:space="0" w:color="auto"/>
          </w:divBdr>
        </w:div>
        <w:div w:id="2136097803">
          <w:marLeft w:val="0"/>
          <w:marRight w:val="0"/>
          <w:marTop w:val="0"/>
          <w:marBottom w:val="0"/>
          <w:divBdr>
            <w:top w:val="none" w:sz="0" w:space="0" w:color="auto"/>
            <w:left w:val="none" w:sz="0" w:space="0" w:color="auto"/>
            <w:bottom w:val="none" w:sz="0" w:space="0" w:color="auto"/>
            <w:right w:val="none" w:sz="0" w:space="0" w:color="auto"/>
          </w:divBdr>
        </w:div>
        <w:div w:id="48502264">
          <w:marLeft w:val="0"/>
          <w:marRight w:val="0"/>
          <w:marTop w:val="0"/>
          <w:marBottom w:val="0"/>
          <w:divBdr>
            <w:top w:val="none" w:sz="0" w:space="0" w:color="auto"/>
            <w:left w:val="none" w:sz="0" w:space="0" w:color="auto"/>
            <w:bottom w:val="none" w:sz="0" w:space="0" w:color="auto"/>
            <w:right w:val="none" w:sz="0" w:space="0" w:color="auto"/>
          </w:divBdr>
        </w:div>
        <w:div w:id="1193491689">
          <w:marLeft w:val="0"/>
          <w:marRight w:val="0"/>
          <w:marTop w:val="0"/>
          <w:marBottom w:val="0"/>
          <w:divBdr>
            <w:top w:val="none" w:sz="0" w:space="0" w:color="auto"/>
            <w:left w:val="none" w:sz="0" w:space="0" w:color="auto"/>
            <w:bottom w:val="none" w:sz="0" w:space="0" w:color="auto"/>
            <w:right w:val="none" w:sz="0" w:space="0" w:color="auto"/>
          </w:divBdr>
        </w:div>
        <w:div w:id="1253007091">
          <w:marLeft w:val="0"/>
          <w:marRight w:val="0"/>
          <w:marTop w:val="0"/>
          <w:marBottom w:val="0"/>
          <w:divBdr>
            <w:top w:val="none" w:sz="0" w:space="0" w:color="auto"/>
            <w:left w:val="none" w:sz="0" w:space="0" w:color="auto"/>
            <w:bottom w:val="none" w:sz="0" w:space="0" w:color="auto"/>
            <w:right w:val="none" w:sz="0" w:space="0" w:color="auto"/>
          </w:divBdr>
        </w:div>
        <w:div w:id="781732055">
          <w:marLeft w:val="0"/>
          <w:marRight w:val="0"/>
          <w:marTop w:val="0"/>
          <w:marBottom w:val="0"/>
          <w:divBdr>
            <w:top w:val="none" w:sz="0" w:space="0" w:color="auto"/>
            <w:left w:val="none" w:sz="0" w:space="0" w:color="auto"/>
            <w:bottom w:val="none" w:sz="0" w:space="0" w:color="auto"/>
            <w:right w:val="none" w:sz="0" w:space="0" w:color="auto"/>
          </w:divBdr>
        </w:div>
        <w:div w:id="157162126">
          <w:marLeft w:val="0"/>
          <w:marRight w:val="0"/>
          <w:marTop w:val="0"/>
          <w:marBottom w:val="0"/>
          <w:divBdr>
            <w:top w:val="none" w:sz="0" w:space="0" w:color="auto"/>
            <w:left w:val="none" w:sz="0" w:space="0" w:color="auto"/>
            <w:bottom w:val="none" w:sz="0" w:space="0" w:color="auto"/>
            <w:right w:val="none" w:sz="0" w:space="0" w:color="auto"/>
          </w:divBdr>
        </w:div>
        <w:div w:id="1053961408">
          <w:marLeft w:val="0"/>
          <w:marRight w:val="0"/>
          <w:marTop w:val="0"/>
          <w:marBottom w:val="0"/>
          <w:divBdr>
            <w:top w:val="none" w:sz="0" w:space="0" w:color="auto"/>
            <w:left w:val="none" w:sz="0" w:space="0" w:color="auto"/>
            <w:bottom w:val="none" w:sz="0" w:space="0" w:color="auto"/>
            <w:right w:val="none" w:sz="0" w:space="0" w:color="auto"/>
          </w:divBdr>
        </w:div>
        <w:div w:id="1427189301">
          <w:marLeft w:val="0"/>
          <w:marRight w:val="0"/>
          <w:marTop w:val="0"/>
          <w:marBottom w:val="0"/>
          <w:divBdr>
            <w:top w:val="none" w:sz="0" w:space="0" w:color="auto"/>
            <w:left w:val="none" w:sz="0" w:space="0" w:color="auto"/>
            <w:bottom w:val="none" w:sz="0" w:space="0" w:color="auto"/>
            <w:right w:val="none" w:sz="0" w:space="0" w:color="auto"/>
          </w:divBdr>
        </w:div>
        <w:div w:id="790515318">
          <w:marLeft w:val="0"/>
          <w:marRight w:val="0"/>
          <w:marTop w:val="0"/>
          <w:marBottom w:val="0"/>
          <w:divBdr>
            <w:top w:val="none" w:sz="0" w:space="0" w:color="auto"/>
            <w:left w:val="none" w:sz="0" w:space="0" w:color="auto"/>
            <w:bottom w:val="none" w:sz="0" w:space="0" w:color="auto"/>
            <w:right w:val="none" w:sz="0" w:space="0" w:color="auto"/>
          </w:divBdr>
        </w:div>
        <w:div w:id="579951868">
          <w:marLeft w:val="0"/>
          <w:marRight w:val="0"/>
          <w:marTop w:val="0"/>
          <w:marBottom w:val="0"/>
          <w:divBdr>
            <w:top w:val="none" w:sz="0" w:space="0" w:color="auto"/>
            <w:left w:val="none" w:sz="0" w:space="0" w:color="auto"/>
            <w:bottom w:val="none" w:sz="0" w:space="0" w:color="auto"/>
            <w:right w:val="none" w:sz="0" w:space="0" w:color="auto"/>
          </w:divBdr>
        </w:div>
        <w:div w:id="1236625145">
          <w:marLeft w:val="0"/>
          <w:marRight w:val="0"/>
          <w:marTop w:val="0"/>
          <w:marBottom w:val="0"/>
          <w:divBdr>
            <w:top w:val="none" w:sz="0" w:space="0" w:color="auto"/>
            <w:left w:val="none" w:sz="0" w:space="0" w:color="auto"/>
            <w:bottom w:val="none" w:sz="0" w:space="0" w:color="auto"/>
            <w:right w:val="none" w:sz="0" w:space="0" w:color="auto"/>
          </w:divBdr>
        </w:div>
        <w:div w:id="375391710">
          <w:marLeft w:val="0"/>
          <w:marRight w:val="0"/>
          <w:marTop w:val="0"/>
          <w:marBottom w:val="0"/>
          <w:divBdr>
            <w:top w:val="none" w:sz="0" w:space="0" w:color="auto"/>
            <w:left w:val="none" w:sz="0" w:space="0" w:color="auto"/>
            <w:bottom w:val="none" w:sz="0" w:space="0" w:color="auto"/>
            <w:right w:val="none" w:sz="0" w:space="0" w:color="auto"/>
          </w:divBdr>
        </w:div>
        <w:div w:id="292713702">
          <w:marLeft w:val="0"/>
          <w:marRight w:val="0"/>
          <w:marTop w:val="0"/>
          <w:marBottom w:val="0"/>
          <w:divBdr>
            <w:top w:val="none" w:sz="0" w:space="0" w:color="auto"/>
            <w:left w:val="none" w:sz="0" w:space="0" w:color="auto"/>
            <w:bottom w:val="none" w:sz="0" w:space="0" w:color="auto"/>
            <w:right w:val="none" w:sz="0" w:space="0" w:color="auto"/>
          </w:divBdr>
        </w:div>
        <w:div w:id="994649838">
          <w:marLeft w:val="0"/>
          <w:marRight w:val="0"/>
          <w:marTop w:val="0"/>
          <w:marBottom w:val="0"/>
          <w:divBdr>
            <w:top w:val="none" w:sz="0" w:space="0" w:color="auto"/>
            <w:left w:val="none" w:sz="0" w:space="0" w:color="auto"/>
            <w:bottom w:val="none" w:sz="0" w:space="0" w:color="auto"/>
            <w:right w:val="none" w:sz="0" w:space="0" w:color="auto"/>
          </w:divBdr>
        </w:div>
        <w:div w:id="5791994">
          <w:marLeft w:val="0"/>
          <w:marRight w:val="0"/>
          <w:marTop w:val="0"/>
          <w:marBottom w:val="0"/>
          <w:divBdr>
            <w:top w:val="none" w:sz="0" w:space="0" w:color="auto"/>
            <w:left w:val="none" w:sz="0" w:space="0" w:color="auto"/>
            <w:bottom w:val="none" w:sz="0" w:space="0" w:color="auto"/>
            <w:right w:val="none" w:sz="0" w:space="0" w:color="auto"/>
          </w:divBdr>
        </w:div>
        <w:div w:id="2044866227">
          <w:marLeft w:val="0"/>
          <w:marRight w:val="0"/>
          <w:marTop w:val="0"/>
          <w:marBottom w:val="0"/>
          <w:divBdr>
            <w:top w:val="none" w:sz="0" w:space="0" w:color="auto"/>
            <w:left w:val="none" w:sz="0" w:space="0" w:color="auto"/>
            <w:bottom w:val="none" w:sz="0" w:space="0" w:color="auto"/>
            <w:right w:val="none" w:sz="0" w:space="0" w:color="auto"/>
          </w:divBdr>
        </w:div>
        <w:div w:id="363098820">
          <w:marLeft w:val="0"/>
          <w:marRight w:val="0"/>
          <w:marTop w:val="0"/>
          <w:marBottom w:val="0"/>
          <w:divBdr>
            <w:top w:val="none" w:sz="0" w:space="0" w:color="auto"/>
            <w:left w:val="none" w:sz="0" w:space="0" w:color="auto"/>
            <w:bottom w:val="none" w:sz="0" w:space="0" w:color="auto"/>
            <w:right w:val="none" w:sz="0" w:space="0" w:color="auto"/>
          </w:divBdr>
        </w:div>
        <w:div w:id="56176426">
          <w:marLeft w:val="0"/>
          <w:marRight w:val="0"/>
          <w:marTop w:val="0"/>
          <w:marBottom w:val="0"/>
          <w:divBdr>
            <w:top w:val="none" w:sz="0" w:space="0" w:color="auto"/>
            <w:left w:val="none" w:sz="0" w:space="0" w:color="auto"/>
            <w:bottom w:val="none" w:sz="0" w:space="0" w:color="auto"/>
            <w:right w:val="none" w:sz="0" w:space="0" w:color="auto"/>
          </w:divBdr>
        </w:div>
        <w:div w:id="13652941">
          <w:marLeft w:val="0"/>
          <w:marRight w:val="0"/>
          <w:marTop w:val="0"/>
          <w:marBottom w:val="0"/>
          <w:divBdr>
            <w:top w:val="none" w:sz="0" w:space="0" w:color="auto"/>
            <w:left w:val="none" w:sz="0" w:space="0" w:color="auto"/>
            <w:bottom w:val="none" w:sz="0" w:space="0" w:color="auto"/>
            <w:right w:val="none" w:sz="0" w:space="0" w:color="auto"/>
          </w:divBdr>
        </w:div>
        <w:div w:id="1899514026">
          <w:marLeft w:val="0"/>
          <w:marRight w:val="0"/>
          <w:marTop w:val="0"/>
          <w:marBottom w:val="0"/>
          <w:divBdr>
            <w:top w:val="none" w:sz="0" w:space="0" w:color="auto"/>
            <w:left w:val="none" w:sz="0" w:space="0" w:color="auto"/>
            <w:bottom w:val="none" w:sz="0" w:space="0" w:color="auto"/>
            <w:right w:val="none" w:sz="0" w:space="0" w:color="auto"/>
          </w:divBdr>
        </w:div>
        <w:div w:id="1272392770">
          <w:marLeft w:val="0"/>
          <w:marRight w:val="0"/>
          <w:marTop w:val="0"/>
          <w:marBottom w:val="0"/>
          <w:divBdr>
            <w:top w:val="none" w:sz="0" w:space="0" w:color="auto"/>
            <w:left w:val="none" w:sz="0" w:space="0" w:color="auto"/>
            <w:bottom w:val="none" w:sz="0" w:space="0" w:color="auto"/>
            <w:right w:val="none" w:sz="0" w:space="0" w:color="auto"/>
          </w:divBdr>
        </w:div>
        <w:div w:id="1940794768">
          <w:marLeft w:val="0"/>
          <w:marRight w:val="0"/>
          <w:marTop w:val="0"/>
          <w:marBottom w:val="0"/>
          <w:divBdr>
            <w:top w:val="none" w:sz="0" w:space="0" w:color="auto"/>
            <w:left w:val="none" w:sz="0" w:space="0" w:color="auto"/>
            <w:bottom w:val="none" w:sz="0" w:space="0" w:color="auto"/>
            <w:right w:val="none" w:sz="0" w:space="0" w:color="auto"/>
          </w:divBdr>
        </w:div>
        <w:div w:id="1919050476">
          <w:marLeft w:val="0"/>
          <w:marRight w:val="0"/>
          <w:marTop w:val="0"/>
          <w:marBottom w:val="0"/>
          <w:divBdr>
            <w:top w:val="none" w:sz="0" w:space="0" w:color="auto"/>
            <w:left w:val="none" w:sz="0" w:space="0" w:color="auto"/>
            <w:bottom w:val="none" w:sz="0" w:space="0" w:color="auto"/>
            <w:right w:val="none" w:sz="0" w:space="0" w:color="auto"/>
          </w:divBdr>
        </w:div>
        <w:div w:id="448208545">
          <w:marLeft w:val="0"/>
          <w:marRight w:val="0"/>
          <w:marTop w:val="0"/>
          <w:marBottom w:val="0"/>
          <w:divBdr>
            <w:top w:val="none" w:sz="0" w:space="0" w:color="auto"/>
            <w:left w:val="none" w:sz="0" w:space="0" w:color="auto"/>
            <w:bottom w:val="none" w:sz="0" w:space="0" w:color="auto"/>
            <w:right w:val="none" w:sz="0" w:space="0" w:color="auto"/>
          </w:divBdr>
        </w:div>
        <w:div w:id="674192044">
          <w:marLeft w:val="0"/>
          <w:marRight w:val="0"/>
          <w:marTop w:val="0"/>
          <w:marBottom w:val="0"/>
          <w:divBdr>
            <w:top w:val="none" w:sz="0" w:space="0" w:color="auto"/>
            <w:left w:val="none" w:sz="0" w:space="0" w:color="auto"/>
            <w:bottom w:val="none" w:sz="0" w:space="0" w:color="auto"/>
            <w:right w:val="none" w:sz="0" w:space="0" w:color="auto"/>
          </w:divBdr>
        </w:div>
        <w:div w:id="611284697">
          <w:marLeft w:val="0"/>
          <w:marRight w:val="0"/>
          <w:marTop w:val="0"/>
          <w:marBottom w:val="0"/>
          <w:divBdr>
            <w:top w:val="none" w:sz="0" w:space="0" w:color="auto"/>
            <w:left w:val="none" w:sz="0" w:space="0" w:color="auto"/>
            <w:bottom w:val="none" w:sz="0" w:space="0" w:color="auto"/>
            <w:right w:val="none" w:sz="0" w:space="0" w:color="auto"/>
          </w:divBdr>
        </w:div>
        <w:div w:id="460733631">
          <w:marLeft w:val="0"/>
          <w:marRight w:val="0"/>
          <w:marTop w:val="0"/>
          <w:marBottom w:val="0"/>
          <w:divBdr>
            <w:top w:val="none" w:sz="0" w:space="0" w:color="auto"/>
            <w:left w:val="none" w:sz="0" w:space="0" w:color="auto"/>
            <w:bottom w:val="none" w:sz="0" w:space="0" w:color="auto"/>
            <w:right w:val="none" w:sz="0" w:space="0" w:color="auto"/>
          </w:divBdr>
        </w:div>
        <w:div w:id="117455247">
          <w:marLeft w:val="0"/>
          <w:marRight w:val="0"/>
          <w:marTop w:val="0"/>
          <w:marBottom w:val="0"/>
          <w:divBdr>
            <w:top w:val="none" w:sz="0" w:space="0" w:color="auto"/>
            <w:left w:val="none" w:sz="0" w:space="0" w:color="auto"/>
            <w:bottom w:val="none" w:sz="0" w:space="0" w:color="auto"/>
            <w:right w:val="none" w:sz="0" w:space="0" w:color="auto"/>
          </w:divBdr>
        </w:div>
        <w:div w:id="761418550">
          <w:marLeft w:val="0"/>
          <w:marRight w:val="0"/>
          <w:marTop w:val="0"/>
          <w:marBottom w:val="0"/>
          <w:divBdr>
            <w:top w:val="none" w:sz="0" w:space="0" w:color="auto"/>
            <w:left w:val="none" w:sz="0" w:space="0" w:color="auto"/>
            <w:bottom w:val="none" w:sz="0" w:space="0" w:color="auto"/>
            <w:right w:val="none" w:sz="0" w:space="0" w:color="auto"/>
          </w:divBdr>
        </w:div>
        <w:div w:id="1492941093">
          <w:marLeft w:val="0"/>
          <w:marRight w:val="0"/>
          <w:marTop w:val="0"/>
          <w:marBottom w:val="0"/>
          <w:divBdr>
            <w:top w:val="none" w:sz="0" w:space="0" w:color="auto"/>
            <w:left w:val="none" w:sz="0" w:space="0" w:color="auto"/>
            <w:bottom w:val="none" w:sz="0" w:space="0" w:color="auto"/>
            <w:right w:val="none" w:sz="0" w:space="0" w:color="auto"/>
          </w:divBdr>
        </w:div>
        <w:div w:id="450131489">
          <w:marLeft w:val="0"/>
          <w:marRight w:val="0"/>
          <w:marTop w:val="0"/>
          <w:marBottom w:val="0"/>
          <w:divBdr>
            <w:top w:val="none" w:sz="0" w:space="0" w:color="auto"/>
            <w:left w:val="none" w:sz="0" w:space="0" w:color="auto"/>
            <w:bottom w:val="none" w:sz="0" w:space="0" w:color="auto"/>
            <w:right w:val="none" w:sz="0" w:space="0" w:color="auto"/>
          </w:divBdr>
        </w:div>
        <w:div w:id="1818379895">
          <w:marLeft w:val="0"/>
          <w:marRight w:val="0"/>
          <w:marTop w:val="0"/>
          <w:marBottom w:val="0"/>
          <w:divBdr>
            <w:top w:val="none" w:sz="0" w:space="0" w:color="auto"/>
            <w:left w:val="none" w:sz="0" w:space="0" w:color="auto"/>
            <w:bottom w:val="none" w:sz="0" w:space="0" w:color="auto"/>
            <w:right w:val="none" w:sz="0" w:space="0" w:color="auto"/>
          </w:divBdr>
        </w:div>
        <w:div w:id="1662199283">
          <w:marLeft w:val="0"/>
          <w:marRight w:val="0"/>
          <w:marTop w:val="0"/>
          <w:marBottom w:val="0"/>
          <w:divBdr>
            <w:top w:val="none" w:sz="0" w:space="0" w:color="auto"/>
            <w:left w:val="none" w:sz="0" w:space="0" w:color="auto"/>
            <w:bottom w:val="none" w:sz="0" w:space="0" w:color="auto"/>
            <w:right w:val="none" w:sz="0" w:space="0" w:color="auto"/>
          </w:divBdr>
        </w:div>
        <w:div w:id="1767848564">
          <w:marLeft w:val="0"/>
          <w:marRight w:val="0"/>
          <w:marTop w:val="0"/>
          <w:marBottom w:val="0"/>
          <w:divBdr>
            <w:top w:val="none" w:sz="0" w:space="0" w:color="auto"/>
            <w:left w:val="none" w:sz="0" w:space="0" w:color="auto"/>
            <w:bottom w:val="none" w:sz="0" w:space="0" w:color="auto"/>
            <w:right w:val="none" w:sz="0" w:space="0" w:color="auto"/>
          </w:divBdr>
        </w:div>
        <w:div w:id="386683964">
          <w:marLeft w:val="0"/>
          <w:marRight w:val="0"/>
          <w:marTop w:val="0"/>
          <w:marBottom w:val="0"/>
          <w:divBdr>
            <w:top w:val="none" w:sz="0" w:space="0" w:color="auto"/>
            <w:left w:val="none" w:sz="0" w:space="0" w:color="auto"/>
            <w:bottom w:val="none" w:sz="0" w:space="0" w:color="auto"/>
            <w:right w:val="none" w:sz="0" w:space="0" w:color="auto"/>
          </w:divBdr>
        </w:div>
        <w:div w:id="377362889">
          <w:marLeft w:val="0"/>
          <w:marRight w:val="0"/>
          <w:marTop w:val="0"/>
          <w:marBottom w:val="0"/>
          <w:divBdr>
            <w:top w:val="none" w:sz="0" w:space="0" w:color="auto"/>
            <w:left w:val="none" w:sz="0" w:space="0" w:color="auto"/>
            <w:bottom w:val="none" w:sz="0" w:space="0" w:color="auto"/>
            <w:right w:val="none" w:sz="0" w:space="0" w:color="auto"/>
          </w:divBdr>
        </w:div>
        <w:div w:id="1432242795">
          <w:marLeft w:val="0"/>
          <w:marRight w:val="0"/>
          <w:marTop w:val="0"/>
          <w:marBottom w:val="0"/>
          <w:divBdr>
            <w:top w:val="none" w:sz="0" w:space="0" w:color="auto"/>
            <w:left w:val="none" w:sz="0" w:space="0" w:color="auto"/>
            <w:bottom w:val="none" w:sz="0" w:space="0" w:color="auto"/>
            <w:right w:val="none" w:sz="0" w:space="0" w:color="auto"/>
          </w:divBdr>
        </w:div>
      </w:divsChild>
    </w:div>
    <w:div w:id="296103546">
      <w:bodyDiv w:val="1"/>
      <w:marLeft w:val="0"/>
      <w:marRight w:val="0"/>
      <w:marTop w:val="0"/>
      <w:marBottom w:val="0"/>
      <w:divBdr>
        <w:top w:val="none" w:sz="0" w:space="0" w:color="auto"/>
        <w:left w:val="none" w:sz="0" w:space="0" w:color="auto"/>
        <w:bottom w:val="none" w:sz="0" w:space="0" w:color="auto"/>
        <w:right w:val="none" w:sz="0" w:space="0" w:color="auto"/>
      </w:divBdr>
      <w:divsChild>
        <w:div w:id="1513374705">
          <w:marLeft w:val="0"/>
          <w:marRight w:val="0"/>
          <w:marTop w:val="0"/>
          <w:marBottom w:val="0"/>
          <w:divBdr>
            <w:top w:val="none" w:sz="0" w:space="0" w:color="auto"/>
            <w:left w:val="none" w:sz="0" w:space="0" w:color="auto"/>
            <w:bottom w:val="none" w:sz="0" w:space="0" w:color="auto"/>
            <w:right w:val="none" w:sz="0" w:space="0" w:color="auto"/>
          </w:divBdr>
          <w:divsChild>
            <w:div w:id="1054701679">
              <w:marLeft w:val="0"/>
              <w:marRight w:val="0"/>
              <w:marTop w:val="0"/>
              <w:marBottom w:val="0"/>
              <w:divBdr>
                <w:top w:val="none" w:sz="0" w:space="0" w:color="auto"/>
                <w:left w:val="none" w:sz="0" w:space="0" w:color="auto"/>
                <w:bottom w:val="none" w:sz="0" w:space="0" w:color="auto"/>
                <w:right w:val="none" w:sz="0" w:space="0" w:color="auto"/>
              </w:divBdr>
              <w:divsChild>
                <w:div w:id="1538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8869">
      <w:bodyDiv w:val="1"/>
      <w:marLeft w:val="0"/>
      <w:marRight w:val="0"/>
      <w:marTop w:val="0"/>
      <w:marBottom w:val="0"/>
      <w:divBdr>
        <w:top w:val="none" w:sz="0" w:space="0" w:color="auto"/>
        <w:left w:val="none" w:sz="0" w:space="0" w:color="auto"/>
        <w:bottom w:val="none" w:sz="0" w:space="0" w:color="auto"/>
        <w:right w:val="none" w:sz="0" w:space="0" w:color="auto"/>
      </w:divBdr>
      <w:divsChild>
        <w:div w:id="327907263">
          <w:marLeft w:val="0"/>
          <w:marRight w:val="0"/>
          <w:marTop w:val="0"/>
          <w:marBottom w:val="0"/>
          <w:divBdr>
            <w:top w:val="none" w:sz="0" w:space="0" w:color="auto"/>
            <w:left w:val="none" w:sz="0" w:space="0" w:color="auto"/>
            <w:bottom w:val="none" w:sz="0" w:space="0" w:color="auto"/>
            <w:right w:val="none" w:sz="0" w:space="0" w:color="auto"/>
          </w:divBdr>
          <w:divsChild>
            <w:div w:id="67271212">
              <w:marLeft w:val="0"/>
              <w:marRight w:val="0"/>
              <w:marTop w:val="0"/>
              <w:marBottom w:val="0"/>
              <w:divBdr>
                <w:top w:val="none" w:sz="0" w:space="0" w:color="auto"/>
                <w:left w:val="none" w:sz="0" w:space="0" w:color="auto"/>
                <w:bottom w:val="none" w:sz="0" w:space="0" w:color="auto"/>
                <w:right w:val="none" w:sz="0" w:space="0" w:color="auto"/>
              </w:divBdr>
              <w:divsChild>
                <w:div w:id="976029570">
                  <w:marLeft w:val="0"/>
                  <w:marRight w:val="0"/>
                  <w:marTop w:val="0"/>
                  <w:marBottom w:val="0"/>
                  <w:divBdr>
                    <w:top w:val="none" w:sz="0" w:space="0" w:color="auto"/>
                    <w:left w:val="none" w:sz="0" w:space="0" w:color="auto"/>
                    <w:bottom w:val="none" w:sz="0" w:space="0" w:color="auto"/>
                    <w:right w:val="none" w:sz="0" w:space="0" w:color="auto"/>
                  </w:divBdr>
                  <w:divsChild>
                    <w:div w:id="922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2820">
      <w:bodyDiv w:val="1"/>
      <w:marLeft w:val="0"/>
      <w:marRight w:val="0"/>
      <w:marTop w:val="0"/>
      <w:marBottom w:val="0"/>
      <w:divBdr>
        <w:top w:val="none" w:sz="0" w:space="0" w:color="auto"/>
        <w:left w:val="none" w:sz="0" w:space="0" w:color="auto"/>
        <w:bottom w:val="none" w:sz="0" w:space="0" w:color="auto"/>
        <w:right w:val="none" w:sz="0" w:space="0" w:color="auto"/>
      </w:divBdr>
      <w:divsChild>
        <w:div w:id="768082146">
          <w:marLeft w:val="0"/>
          <w:marRight w:val="0"/>
          <w:marTop w:val="0"/>
          <w:marBottom w:val="0"/>
          <w:divBdr>
            <w:top w:val="none" w:sz="0" w:space="0" w:color="auto"/>
            <w:left w:val="none" w:sz="0" w:space="0" w:color="auto"/>
            <w:bottom w:val="none" w:sz="0" w:space="0" w:color="auto"/>
            <w:right w:val="none" w:sz="0" w:space="0" w:color="auto"/>
          </w:divBdr>
        </w:div>
        <w:div w:id="1680425137">
          <w:marLeft w:val="0"/>
          <w:marRight w:val="0"/>
          <w:marTop w:val="0"/>
          <w:marBottom w:val="0"/>
          <w:divBdr>
            <w:top w:val="none" w:sz="0" w:space="0" w:color="auto"/>
            <w:left w:val="none" w:sz="0" w:space="0" w:color="auto"/>
            <w:bottom w:val="none" w:sz="0" w:space="0" w:color="auto"/>
            <w:right w:val="none" w:sz="0" w:space="0" w:color="auto"/>
          </w:divBdr>
        </w:div>
        <w:div w:id="1374888021">
          <w:marLeft w:val="0"/>
          <w:marRight w:val="0"/>
          <w:marTop w:val="0"/>
          <w:marBottom w:val="0"/>
          <w:divBdr>
            <w:top w:val="none" w:sz="0" w:space="0" w:color="auto"/>
            <w:left w:val="none" w:sz="0" w:space="0" w:color="auto"/>
            <w:bottom w:val="none" w:sz="0" w:space="0" w:color="auto"/>
            <w:right w:val="none" w:sz="0" w:space="0" w:color="auto"/>
          </w:divBdr>
        </w:div>
        <w:div w:id="1540777272">
          <w:marLeft w:val="0"/>
          <w:marRight w:val="0"/>
          <w:marTop w:val="0"/>
          <w:marBottom w:val="0"/>
          <w:divBdr>
            <w:top w:val="none" w:sz="0" w:space="0" w:color="auto"/>
            <w:left w:val="none" w:sz="0" w:space="0" w:color="auto"/>
            <w:bottom w:val="none" w:sz="0" w:space="0" w:color="auto"/>
            <w:right w:val="none" w:sz="0" w:space="0" w:color="auto"/>
          </w:divBdr>
        </w:div>
        <w:div w:id="800608935">
          <w:marLeft w:val="0"/>
          <w:marRight w:val="0"/>
          <w:marTop w:val="0"/>
          <w:marBottom w:val="0"/>
          <w:divBdr>
            <w:top w:val="none" w:sz="0" w:space="0" w:color="auto"/>
            <w:left w:val="none" w:sz="0" w:space="0" w:color="auto"/>
            <w:bottom w:val="none" w:sz="0" w:space="0" w:color="auto"/>
            <w:right w:val="none" w:sz="0" w:space="0" w:color="auto"/>
          </w:divBdr>
        </w:div>
        <w:div w:id="1830436099">
          <w:marLeft w:val="0"/>
          <w:marRight w:val="0"/>
          <w:marTop w:val="0"/>
          <w:marBottom w:val="0"/>
          <w:divBdr>
            <w:top w:val="none" w:sz="0" w:space="0" w:color="auto"/>
            <w:left w:val="none" w:sz="0" w:space="0" w:color="auto"/>
            <w:bottom w:val="none" w:sz="0" w:space="0" w:color="auto"/>
            <w:right w:val="none" w:sz="0" w:space="0" w:color="auto"/>
          </w:divBdr>
        </w:div>
        <w:div w:id="1174564974">
          <w:marLeft w:val="0"/>
          <w:marRight w:val="0"/>
          <w:marTop w:val="0"/>
          <w:marBottom w:val="0"/>
          <w:divBdr>
            <w:top w:val="none" w:sz="0" w:space="0" w:color="auto"/>
            <w:left w:val="none" w:sz="0" w:space="0" w:color="auto"/>
            <w:bottom w:val="none" w:sz="0" w:space="0" w:color="auto"/>
            <w:right w:val="none" w:sz="0" w:space="0" w:color="auto"/>
          </w:divBdr>
        </w:div>
        <w:div w:id="1368680331">
          <w:marLeft w:val="0"/>
          <w:marRight w:val="0"/>
          <w:marTop w:val="0"/>
          <w:marBottom w:val="0"/>
          <w:divBdr>
            <w:top w:val="none" w:sz="0" w:space="0" w:color="auto"/>
            <w:left w:val="none" w:sz="0" w:space="0" w:color="auto"/>
            <w:bottom w:val="none" w:sz="0" w:space="0" w:color="auto"/>
            <w:right w:val="none" w:sz="0" w:space="0" w:color="auto"/>
          </w:divBdr>
        </w:div>
        <w:div w:id="1717659745">
          <w:marLeft w:val="0"/>
          <w:marRight w:val="0"/>
          <w:marTop w:val="0"/>
          <w:marBottom w:val="0"/>
          <w:divBdr>
            <w:top w:val="none" w:sz="0" w:space="0" w:color="auto"/>
            <w:left w:val="none" w:sz="0" w:space="0" w:color="auto"/>
            <w:bottom w:val="none" w:sz="0" w:space="0" w:color="auto"/>
            <w:right w:val="none" w:sz="0" w:space="0" w:color="auto"/>
          </w:divBdr>
        </w:div>
        <w:div w:id="1826050445">
          <w:marLeft w:val="0"/>
          <w:marRight w:val="0"/>
          <w:marTop w:val="0"/>
          <w:marBottom w:val="0"/>
          <w:divBdr>
            <w:top w:val="none" w:sz="0" w:space="0" w:color="auto"/>
            <w:left w:val="none" w:sz="0" w:space="0" w:color="auto"/>
            <w:bottom w:val="none" w:sz="0" w:space="0" w:color="auto"/>
            <w:right w:val="none" w:sz="0" w:space="0" w:color="auto"/>
          </w:divBdr>
        </w:div>
        <w:div w:id="618684372">
          <w:marLeft w:val="0"/>
          <w:marRight w:val="0"/>
          <w:marTop w:val="0"/>
          <w:marBottom w:val="0"/>
          <w:divBdr>
            <w:top w:val="none" w:sz="0" w:space="0" w:color="auto"/>
            <w:left w:val="none" w:sz="0" w:space="0" w:color="auto"/>
            <w:bottom w:val="none" w:sz="0" w:space="0" w:color="auto"/>
            <w:right w:val="none" w:sz="0" w:space="0" w:color="auto"/>
          </w:divBdr>
        </w:div>
        <w:div w:id="1611011316">
          <w:marLeft w:val="0"/>
          <w:marRight w:val="0"/>
          <w:marTop w:val="0"/>
          <w:marBottom w:val="0"/>
          <w:divBdr>
            <w:top w:val="none" w:sz="0" w:space="0" w:color="auto"/>
            <w:left w:val="none" w:sz="0" w:space="0" w:color="auto"/>
            <w:bottom w:val="none" w:sz="0" w:space="0" w:color="auto"/>
            <w:right w:val="none" w:sz="0" w:space="0" w:color="auto"/>
          </w:divBdr>
        </w:div>
        <w:div w:id="1768385916">
          <w:marLeft w:val="0"/>
          <w:marRight w:val="0"/>
          <w:marTop w:val="0"/>
          <w:marBottom w:val="0"/>
          <w:divBdr>
            <w:top w:val="none" w:sz="0" w:space="0" w:color="auto"/>
            <w:left w:val="none" w:sz="0" w:space="0" w:color="auto"/>
            <w:bottom w:val="none" w:sz="0" w:space="0" w:color="auto"/>
            <w:right w:val="none" w:sz="0" w:space="0" w:color="auto"/>
          </w:divBdr>
        </w:div>
        <w:div w:id="1499927387">
          <w:marLeft w:val="0"/>
          <w:marRight w:val="0"/>
          <w:marTop w:val="0"/>
          <w:marBottom w:val="0"/>
          <w:divBdr>
            <w:top w:val="none" w:sz="0" w:space="0" w:color="auto"/>
            <w:left w:val="none" w:sz="0" w:space="0" w:color="auto"/>
            <w:bottom w:val="none" w:sz="0" w:space="0" w:color="auto"/>
            <w:right w:val="none" w:sz="0" w:space="0" w:color="auto"/>
          </w:divBdr>
        </w:div>
        <w:div w:id="284242876">
          <w:marLeft w:val="0"/>
          <w:marRight w:val="0"/>
          <w:marTop w:val="0"/>
          <w:marBottom w:val="0"/>
          <w:divBdr>
            <w:top w:val="none" w:sz="0" w:space="0" w:color="auto"/>
            <w:left w:val="none" w:sz="0" w:space="0" w:color="auto"/>
            <w:bottom w:val="none" w:sz="0" w:space="0" w:color="auto"/>
            <w:right w:val="none" w:sz="0" w:space="0" w:color="auto"/>
          </w:divBdr>
        </w:div>
        <w:div w:id="1064177866">
          <w:marLeft w:val="0"/>
          <w:marRight w:val="0"/>
          <w:marTop w:val="0"/>
          <w:marBottom w:val="0"/>
          <w:divBdr>
            <w:top w:val="none" w:sz="0" w:space="0" w:color="auto"/>
            <w:left w:val="none" w:sz="0" w:space="0" w:color="auto"/>
            <w:bottom w:val="none" w:sz="0" w:space="0" w:color="auto"/>
            <w:right w:val="none" w:sz="0" w:space="0" w:color="auto"/>
          </w:divBdr>
        </w:div>
        <w:div w:id="516041644">
          <w:marLeft w:val="0"/>
          <w:marRight w:val="0"/>
          <w:marTop w:val="0"/>
          <w:marBottom w:val="0"/>
          <w:divBdr>
            <w:top w:val="none" w:sz="0" w:space="0" w:color="auto"/>
            <w:left w:val="none" w:sz="0" w:space="0" w:color="auto"/>
            <w:bottom w:val="none" w:sz="0" w:space="0" w:color="auto"/>
            <w:right w:val="none" w:sz="0" w:space="0" w:color="auto"/>
          </w:divBdr>
        </w:div>
        <w:div w:id="2015037030">
          <w:marLeft w:val="0"/>
          <w:marRight w:val="0"/>
          <w:marTop w:val="0"/>
          <w:marBottom w:val="0"/>
          <w:divBdr>
            <w:top w:val="none" w:sz="0" w:space="0" w:color="auto"/>
            <w:left w:val="none" w:sz="0" w:space="0" w:color="auto"/>
            <w:bottom w:val="none" w:sz="0" w:space="0" w:color="auto"/>
            <w:right w:val="none" w:sz="0" w:space="0" w:color="auto"/>
          </w:divBdr>
        </w:div>
        <w:div w:id="282617827">
          <w:marLeft w:val="0"/>
          <w:marRight w:val="0"/>
          <w:marTop w:val="0"/>
          <w:marBottom w:val="0"/>
          <w:divBdr>
            <w:top w:val="none" w:sz="0" w:space="0" w:color="auto"/>
            <w:left w:val="none" w:sz="0" w:space="0" w:color="auto"/>
            <w:bottom w:val="none" w:sz="0" w:space="0" w:color="auto"/>
            <w:right w:val="none" w:sz="0" w:space="0" w:color="auto"/>
          </w:divBdr>
        </w:div>
        <w:div w:id="332876462">
          <w:marLeft w:val="0"/>
          <w:marRight w:val="0"/>
          <w:marTop w:val="0"/>
          <w:marBottom w:val="0"/>
          <w:divBdr>
            <w:top w:val="none" w:sz="0" w:space="0" w:color="auto"/>
            <w:left w:val="none" w:sz="0" w:space="0" w:color="auto"/>
            <w:bottom w:val="none" w:sz="0" w:space="0" w:color="auto"/>
            <w:right w:val="none" w:sz="0" w:space="0" w:color="auto"/>
          </w:divBdr>
        </w:div>
        <w:div w:id="381364240">
          <w:marLeft w:val="0"/>
          <w:marRight w:val="0"/>
          <w:marTop w:val="0"/>
          <w:marBottom w:val="0"/>
          <w:divBdr>
            <w:top w:val="none" w:sz="0" w:space="0" w:color="auto"/>
            <w:left w:val="none" w:sz="0" w:space="0" w:color="auto"/>
            <w:bottom w:val="none" w:sz="0" w:space="0" w:color="auto"/>
            <w:right w:val="none" w:sz="0" w:space="0" w:color="auto"/>
          </w:divBdr>
        </w:div>
        <w:div w:id="120534265">
          <w:marLeft w:val="0"/>
          <w:marRight w:val="0"/>
          <w:marTop w:val="0"/>
          <w:marBottom w:val="0"/>
          <w:divBdr>
            <w:top w:val="none" w:sz="0" w:space="0" w:color="auto"/>
            <w:left w:val="none" w:sz="0" w:space="0" w:color="auto"/>
            <w:bottom w:val="none" w:sz="0" w:space="0" w:color="auto"/>
            <w:right w:val="none" w:sz="0" w:space="0" w:color="auto"/>
          </w:divBdr>
        </w:div>
        <w:div w:id="1570534552">
          <w:marLeft w:val="0"/>
          <w:marRight w:val="0"/>
          <w:marTop w:val="0"/>
          <w:marBottom w:val="0"/>
          <w:divBdr>
            <w:top w:val="none" w:sz="0" w:space="0" w:color="auto"/>
            <w:left w:val="none" w:sz="0" w:space="0" w:color="auto"/>
            <w:bottom w:val="none" w:sz="0" w:space="0" w:color="auto"/>
            <w:right w:val="none" w:sz="0" w:space="0" w:color="auto"/>
          </w:divBdr>
        </w:div>
        <w:div w:id="179855804">
          <w:marLeft w:val="0"/>
          <w:marRight w:val="0"/>
          <w:marTop w:val="0"/>
          <w:marBottom w:val="0"/>
          <w:divBdr>
            <w:top w:val="none" w:sz="0" w:space="0" w:color="auto"/>
            <w:left w:val="none" w:sz="0" w:space="0" w:color="auto"/>
            <w:bottom w:val="none" w:sz="0" w:space="0" w:color="auto"/>
            <w:right w:val="none" w:sz="0" w:space="0" w:color="auto"/>
          </w:divBdr>
        </w:div>
        <w:div w:id="170682228">
          <w:marLeft w:val="0"/>
          <w:marRight w:val="0"/>
          <w:marTop w:val="0"/>
          <w:marBottom w:val="0"/>
          <w:divBdr>
            <w:top w:val="none" w:sz="0" w:space="0" w:color="auto"/>
            <w:left w:val="none" w:sz="0" w:space="0" w:color="auto"/>
            <w:bottom w:val="none" w:sz="0" w:space="0" w:color="auto"/>
            <w:right w:val="none" w:sz="0" w:space="0" w:color="auto"/>
          </w:divBdr>
        </w:div>
        <w:div w:id="51125889">
          <w:marLeft w:val="0"/>
          <w:marRight w:val="0"/>
          <w:marTop w:val="0"/>
          <w:marBottom w:val="0"/>
          <w:divBdr>
            <w:top w:val="none" w:sz="0" w:space="0" w:color="auto"/>
            <w:left w:val="none" w:sz="0" w:space="0" w:color="auto"/>
            <w:bottom w:val="none" w:sz="0" w:space="0" w:color="auto"/>
            <w:right w:val="none" w:sz="0" w:space="0" w:color="auto"/>
          </w:divBdr>
        </w:div>
        <w:div w:id="1490363143">
          <w:marLeft w:val="0"/>
          <w:marRight w:val="0"/>
          <w:marTop w:val="0"/>
          <w:marBottom w:val="0"/>
          <w:divBdr>
            <w:top w:val="none" w:sz="0" w:space="0" w:color="auto"/>
            <w:left w:val="none" w:sz="0" w:space="0" w:color="auto"/>
            <w:bottom w:val="none" w:sz="0" w:space="0" w:color="auto"/>
            <w:right w:val="none" w:sz="0" w:space="0" w:color="auto"/>
          </w:divBdr>
        </w:div>
        <w:div w:id="1337729757">
          <w:marLeft w:val="0"/>
          <w:marRight w:val="0"/>
          <w:marTop w:val="0"/>
          <w:marBottom w:val="0"/>
          <w:divBdr>
            <w:top w:val="none" w:sz="0" w:space="0" w:color="auto"/>
            <w:left w:val="none" w:sz="0" w:space="0" w:color="auto"/>
            <w:bottom w:val="none" w:sz="0" w:space="0" w:color="auto"/>
            <w:right w:val="none" w:sz="0" w:space="0" w:color="auto"/>
          </w:divBdr>
        </w:div>
        <w:div w:id="469979178">
          <w:marLeft w:val="0"/>
          <w:marRight w:val="0"/>
          <w:marTop w:val="0"/>
          <w:marBottom w:val="0"/>
          <w:divBdr>
            <w:top w:val="none" w:sz="0" w:space="0" w:color="auto"/>
            <w:left w:val="none" w:sz="0" w:space="0" w:color="auto"/>
            <w:bottom w:val="none" w:sz="0" w:space="0" w:color="auto"/>
            <w:right w:val="none" w:sz="0" w:space="0" w:color="auto"/>
          </w:divBdr>
        </w:div>
        <w:div w:id="1783065526">
          <w:marLeft w:val="0"/>
          <w:marRight w:val="0"/>
          <w:marTop w:val="0"/>
          <w:marBottom w:val="0"/>
          <w:divBdr>
            <w:top w:val="none" w:sz="0" w:space="0" w:color="auto"/>
            <w:left w:val="none" w:sz="0" w:space="0" w:color="auto"/>
            <w:bottom w:val="none" w:sz="0" w:space="0" w:color="auto"/>
            <w:right w:val="none" w:sz="0" w:space="0" w:color="auto"/>
          </w:divBdr>
        </w:div>
        <w:div w:id="1076367332">
          <w:marLeft w:val="0"/>
          <w:marRight w:val="0"/>
          <w:marTop w:val="0"/>
          <w:marBottom w:val="0"/>
          <w:divBdr>
            <w:top w:val="none" w:sz="0" w:space="0" w:color="auto"/>
            <w:left w:val="none" w:sz="0" w:space="0" w:color="auto"/>
            <w:bottom w:val="none" w:sz="0" w:space="0" w:color="auto"/>
            <w:right w:val="none" w:sz="0" w:space="0" w:color="auto"/>
          </w:divBdr>
        </w:div>
        <w:div w:id="534540750">
          <w:marLeft w:val="0"/>
          <w:marRight w:val="0"/>
          <w:marTop w:val="0"/>
          <w:marBottom w:val="0"/>
          <w:divBdr>
            <w:top w:val="none" w:sz="0" w:space="0" w:color="auto"/>
            <w:left w:val="none" w:sz="0" w:space="0" w:color="auto"/>
            <w:bottom w:val="none" w:sz="0" w:space="0" w:color="auto"/>
            <w:right w:val="none" w:sz="0" w:space="0" w:color="auto"/>
          </w:divBdr>
        </w:div>
        <w:div w:id="428082131">
          <w:marLeft w:val="0"/>
          <w:marRight w:val="0"/>
          <w:marTop w:val="0"/>
          <w:marBottom w:val="0"/>
          <w:divBdr>
            <w:top w:val="none" w:sz="0" w:space="0" w:color="auto"/>
            <w:left w:val="none" w:sz="0" w:space="0" w:color="auto"/>
            <w:bottom w:val="none" w:sz="0" w:space="0" w:color="auto"/>
            <w:right w:val="none" w:sz="0" w:space="0" w:color="auto"/>
          </w:divBdr>
        </w:div>
        <w:div w:id="1150830586">
          <w:marLeft w:val="0"/>
          <w:marRight w:val="0"/>
          <w:marTop w:val="0"/>
          <w:marBottom w:val="0"/>
          <w:divBdr>
            <w:top w:val="none" w:sz="0" w:space="0" w:color="auto"/>
            <w:left w:val="none" w:sz="0" w:space="0" w:color="auto"/>
            <w:bottom w:val="none" w:sz="0" w:space="0" w:color="auto"/>
            <w:right w:val="none" w:sz="0" w:space="0" w:color="auto"/>
          </w:divBdr>
        </w:div>
        <w:div w:id="1292320439">
          <w:marLeft w:val="0"/>
          <w:marRight w:val="0"/>
          <w:marTop w:val="0"/>
          <w:marBottom w:val="0"/>
          <w:divBdr>
            <w:top w:val="none" w:sz="0" w:space="0" w:color="auto"/>
            <w:left w:val="none" w:sz="0" w:space="0" w:color="auto"/>
            <w:bottom w:val="none" w:sz="0" w:space="0" w:color="auto"/>
            <w:right w:val="none" w:sz="0" w:space="0" w:color="auto"/>
          </w:divBdr>
        </w:div>
      </w:divsChild>
    </w:div>
    <w:div w:id="406464594">
      <w:bodyDiv w:val="1"/>
      <w:marLeft w:val="0"/>
      <w:marRight w:val="0"/>
      <w:marTop w:val="0"/>
      <w:marBottom w:val="0"/>
      <w:divBdr>
        <w:top w:val="none" w:sz="0" w:space="0" w:color="auto"/>
        <w:left w:val="none" w:sz="0" w:space="0" w:color="auto"/>
        <w:bottom w:val="none" w:sz="0" w:space="0" w:color="auto"/>
        <w:right w:val="none" w:sz="0" w:space="0" w:color="auto"/>
      </w:divBdr>
      <w:divsChild>
        <w:div w:id="1165514839">
          <w:marLeft w:val="0"/>
          <w:marRight w:val="0"/>
          <w:marTop w:val="0"/>
          <w:marBottom w:val="0"/>
          <w:divBdr>
            <w:top w:val="none" w:sz="0" w:space="0" w:color="auto"/>
            <w:left w:val="none" w:sz="0" w:space="0" w:color="auto"/>
            <w:bottom w:val="none" w:sz="0" w:space="0" w:color="auto"/>
            <w:right w:val="none" w:sz="0" w:space="0" w:color="auto"/>
          </w:divBdr>
        </w:div>
        <w:div w:id="817915623">
          <w:marLeft w:val="0"/>
          <w:marRight w:val="0"/>
          <w:marTop w:val="0"/>
          <w:marBottom w:val="0"/>
          <w:divBdr>
            <w:top w:val="none" w:sz="0" w:space="0" w:color="auto"/>
            <w:left w:val="none" w:sz="0" w:space="0" w:color="auto"/>
            <w:bottom w:val="none" w:sz="0" w:space="0" w:color="auto"/>
            <w:right w:val="none" w:sz="0" w:space="0" w:color="auto"/>
          </w:divBdr>
        </w:div>
        <w:div w:id="1414934659">
          <w:marLeft w:val="0"/>
          <w:marRight w:val="0"/>
          <w:marTop w:val="0"/>
          <w:marBottom w:val="0"/>
          <w:divBdr>
            <w:top w:val="none" w:sz="0" w:space="0" w:color="auto"/>
            <w:left w:val="none" w:sz="0" w:space="0" w:color="auto"/>
            <w:bottom w:val="none" w:sz="0" w:space="0" w:color="auto"/>
            <w:right w:val="none" w:sz="0" w:space="0" w:color="auto"/>
          </w:divBdr>
        </w:div>
        <w:div w:id="863132698">
          <w:marLeft w:val="0"/>
          <w:marRight w:val="0"/>
          <w:marTop w:val="0"/>
          <w:marBottom w:val="0"/>
          <w:divBdr>
            <w:top w:val="none" w:sz="0" w:space="0" w:color="auto"/>
            <w:left w:val="none" w:sz="0" w:space="0" w:color="auto"/>
            <w:bottom w:val="none" w:sz="0" w:space="0" w:color="auto"/>
            <w:right w:val="none" w:sz="0" w:space="0" w:color="auto"/>
          </w:divBdr>
        </w:div>
        <w:div w:id="1839929901">
          <w:marLeft w:val="0"/>
          <w:marRight w:val="0"/>
          <w:marTop w:val="0"/>
          <w:marBottom w:val="0"/>
          <w:divBdr>
            <w:top w:val="none" w:sz="0" w:space="0" w:color="auto"/>
            <w:left w:val="none" w:sz="0" w:space="0" w:color="auto"/>
            <w:bottom w:val="none" w:sz="0" w:space="0" w:color="auto"/>
            <w:right w:val="none" w:sz="0" w:space="0" w:color="auto"/>
          </w:divBdr>
        </w:div>
        <w:div w:id="1370953409">
          <w:marLeft w:val="0"/>
          <w:marRight w:val="0"/>
          <w:marTop w:val="0"/>
          <w:marBottom w:val="0"/>
          <w:divBdr>
            <w:top w:val="none" w:sz="0" w:space="0" w:color="auto"/>
            <w:left w:val="none" w:sz="0" w:space="0" w:color="auto"/>
            <w:bottom w:val="none" w:sz="0" w:space="0" w:color="auto"/>
            <w:right w:val="none" w:sz="0" w:space="0" w:color="auto"/>
          </w:divBdr>
        </w:div>
        <w:div w:id="175925076">
          <w:marLeft w:val="0"/>
          <w:marRight w:val="0"/>
          <w:marTop w:val="0"/>
          <w:marBottom w:val="0"/>
          <w:divBdr>
            <w:top w:val="none" w:sz="0" w:space="0" w:color="auto"/>
            <w:left w:val="none" w:sz="0" w:space="0" w:color="auto"/>
            <w:bottom w:val="none" w:sz="0" w:space="0" w:color="auto"/>
            <w:right w:val="none" w:sz="0" w:space="0" w:color="auto"/>
          </w:divBdr>
        </w:div>
        <w:div w:id="866679743">
          <w:marLeft w:val="0"/>
          <w:marRight w:val="0"/>
          <w:marTop w:val="0"/>
          <w:marBottom w:val="0"/>
          <w:divBdr>
            <w:top w:val="none" w:sz="0" w:space="0" w:color="auto"/>
            <w:left w:val="none" w:sz="0" w:space="0" w:color="auto"/>
            <w:bottom w:val="none" w:sz="0" w:space="0" w:color="auto"/>
            <w:right w:val="none" w:sz="0" w:space="0" w:color="auto"/>
          </w:divBdr>
        </w:div>
        <w:div w:id="100954797">
          <w:marLeft w:val="0"/>
          <w:marRight w:val="0"/>
          <w:marTop w:val="0"/>
          <w:marBottom w:val="0"/>
          <w:divBdr>
            <w:top w:val="none" w:sz="0" w:space="0" w:color="auto"/>
            <w:left w:val="none" w:sz="0" w:space="0" w:color="auto"/>
            <w:bottom w:val="none" w:sz="0" w:space="0" w:color="auto"/>
            <w:right w:val="none" w:sz="0" w:space="0" w:color="auto"/>
          </w:divBdr>
        </w:div>
        <w:div w:id="248540555">
          <w:marLeft w:val="0"/>
          <w:marRight w:val="0"/>
          <w:marTop w:val="0"/>
          <w:marBottom w:val="0"/>
          <w:divBdr>
            <w:top w:val="none" w:sz="0" w:space="0" w:color="auto"/>
            <w:left w:val="none" w:sz="0" w:space="0" w:color="auto"/>
            <w:bottom w:val="none" w:sz="0" w:space="0" w:color="auto"/>
            <w:right w:val="none" w:sz="0" w:space="0" w:color="auto"/>
          </w:divBdr>
        </w:div>
      </w:divsChild>
    </w:div>
    <w:div w:id="448864150">
      <w:bodyDiv w:val="1"/>
      <w:marLeft w:val="0"/>
      <w:marRight w:val="0"/>
      <w:marTop w:val="0"/>
      <w:marBottom w:val="0"/>
      <w:divBdr>
        <w:top w:val="none" w:sz="0" w:space="0" w:color="auto"/>
        <w:left w:val="none" w:sz="0" w:space="0" w:color="auto"/>
        <w:bottom w:val="none" w:sz="0" w:space="0" w:color="auto"/>
        <w:right w:val="none" w:sz="0" w:space="0" w:color="auto"/>
      </w:divBdr>
      <w:divsChild>
        <w:div w:id="1124925907">
          <w:marLeft w:val="0"/>
          <w:marRight w:val="0"/>
          <w:marTop w:val="0"/>
          <w:marBottom w:val="0"/>
          <w:divBdr>
            <w:top w:val="none" w:sz="0" w:space="0" w:color="auto"/>
            <w:left w:val="none" w:sz="0" w:space="0" w:color="auto"/>
            <w:bottom w:val="none" w:sz="0" w:space="0" w:color="auto"/>
            <w:right w:val="none" w:sz="0" w:space="0" w:color="auto"/>
          </w:divBdr>
        </w:div>
        <w:div w:id="234124339">
          <w:marLeft w:val="0"/>
          <w:marRight w:val="0"/>
          <w:marTop w:val="0"/>
          <w:marBottom w:val="0"/>
          <w:divBdr>
            <w:top w:val="none" w:sz="0" w:space="0" w:color="auto"/>
            <w:left w:val="none" w:sz="0" w:space="0" w:color="auto"/>
            <w:bottom w:val="none" w:sz="0" w:space="0" w:color="auto"/>
            <w:right w:val="none" w:sz="0" w:space="0" w:color="auto"/>
          </w:divBdr>
        </w:div>
        <w:div w:id="98912766">
          <w:marLeft w:val="0"/>
          <w:marRight w:val="0"/>
          <w:marTop w:val="0"/>
          <w:marBottom w:val="0"/>
          <w:divBdr>
            <w:top w:val="none" w:sz="0" w:space="0" w:color="auto"/>
            <w:left w:val="none" w:sz="0" w:space="0" w:color="auto"/>
            <w:bottom w:val="none" w:sz="0" w:space="0" w:color="auto"/>
            <w:right w:val="none" w:sz="0" w:space="0" w:color="auto"/>
          </w:divBdr>
        </w:div>
        <w:div w:id="1001130059">
          <w:marLeft w:val="0"/>
          <w:marRight w:val="0"/>
          <w:marTop w:val="0"/>
          <w:marBottom w:val="0"/>
          <w:divBdr>
            <w:top w:val="none" w:sz="0" w:space="0" w:color="auto"/>
            <w:left w:val="none" w:sz="0" w:space="0" w:color="auto"/>
            <w:bottom w:val="none" w:sz="0" w:space="0" w:color="auto"/>
            <w:right w:val="none" w:sz="0" w:space="0" w:color="auto"/>
          </w:divBdr>
        </w:div>
        <w:div w:id="893930653">
          <w:marLeft w:val="0"/>
          <w:marRight w:val="0"/>
          <w:marTop w:val="0"/>
          <w:marBottom w:val="0"/>
          <w:divBdr>
            <w:top w:val="none" w:sz="0" w:space="0" w:color="auto"/>
            <w:left w:val="none" w:sz="0" w:space="0" w:color="auto"/>
            <w:bottom w:val="none" w:sz="0" w:space="0" w:color="auto"/>
            <w:right w:val="none" w:sz="0" w:space="0" w:color="auto"/>
          </w:divBdr>
        </w:div>
        <w:div w:id="1406297706">
          <w:marLeft w:val="0"/>
          <w:marRight w:val="0"/>
          <w:marTop w:val="0"/>
          <w:marBottom w:val="0"/>
          <w:divBdr>
            <w:top w:val="none" w:sz="0" w:space="0" w:color="auto"/>
            <w:left w:val="none" w:sz="0" w:space="0" w:color="auto"/>
            <w:bottom w:val="none" w:sz="0" w:space="0" w:color="auto"/>
            <w:right w:val="none" w:sz="0" w:space="0" w:color="auto"/>
          </w:divBdr>
        </w:div>
        <w:div w:id="397870456">
          <w:marLeft w:val="0"/>
          <w:marRight w:val="0"/>
          <w:marTop w:val="0"/>
          <w:marBottom w:val="0"/>
          <w:divBdr>
            <w:top w:val="none" w:sz="0" w:space="0" w:color="auto"/>
            <w:left w:val="none" w:sz="0" w:space="0" w:color="auto"/>
            <w:bottom w:val="none" w:sz="0" w:space="0" w:color="auto"/>
            <w:right w:val="none" w:sz="0" w:space="0" w:color="auto"/>
          </w:divBdr>
        </w:div>
        <w:div w:id="1493370961">
          <w:marLeft w:val="0"/>
          <w:marRight w:val="0"/>
          <w:marTop w:val="0"/>
          <w:marBottom w:val="0"/>
          <w:divBdr>
            <w:top w:val="none" w:sz="0" w:space="0" w:color="auto"/>
            <w:left w:val="none" w:sz="0" w:space="0" w:color="auto"/>
            <w:bottom w:val="none" w:sz="0" w:space="0" w:color="auto"/>
            <w:right w:val="none" w:sz="0" w:space="0" w:color="auto"/>
          </w:divBdr>
        </w:div>
        <w:div w:id="94521276">
          <w:marLeft w:val="0"/>
          <w:marRight w:val="0"/>
          <w:marTop w:val="0"/>
          <w:marBottom w:val="0"/>
          <w:divBdr>
            <w:top w:val="none" w:sz="0" w:space="0" w:color="auto"/>
            <w:left w:val="none" w:sz="0" w:space="0" w:color="auto"/>
            <w:bottom w:val="none" w:sz="0" w:space="0" w:color="auto"/>
            <w:right w:val="none" w:sz="0" w:space="0" w:color="auto"/>
          </w:divBdr>
        </w:div>
      </w:divsChild>
    </w:div>
    <w:div w:id="603921536">
      <w:bodyDiv w:val="1"/>
      <w:marLeft w:val="0"/>
      <w:marRight w:val="0"/>
      <w:marTop w:val="0"/>
      <w:marBottom w:val="0"/>
      <w:divBdr>
        <w:top w:val="none" w:sz="0" w:space="0" w:color="auto"/>
        <w:left w:val="none" w:sz="0" w:space="0" w:color="auto"/>
        <w:bottom w:val="none" w:sz="0" w:space="0" w:color="auto"/>
        <w:right w:val="none" w:sz="0" w:space="0" w:color="auto"/>
      </w:divBdr>
      <w:divsChild>
        <w:div w:id="520975396">
          <w:marLeft w:val="0"/>
          <w:marRight w:val="0"/>
          <w:marTop w:val="0"/>
          <w:marBottom w:val="0"/>
          <w:divBdr>
            <w:top w:val="none" w:sz="0" w:space="0" w:color="auto"/>
            <w:left w:val="none" w:sz="0" w:space="0" w:color="auto"/>
            <w:bottom w:val="none" w:sz="0" w:space="0" w:color="auto"/>
            <w:right w:val="none" w:sz="0" w:space="0" w:color="auto"/>
          </w:divBdr>
        </w:div>
        <w:div w:id="1125150035">
          <w:marLeft w:val="0"/>
          <w:marRight w:val="0"/>
          <w:marTop w:val="0"/>
          <w:marBottom w:val="0"/>
          <w:divBdr>
            <w:top w:val="none" w:sz="0" w:space="0" w:color="auto"/>
            <w:left w:val="none" w:sz="0" w:space="0" w:color="auto"/>
            <w:bottom w:val="none" w:sz="0" w:space="0" w:color="auto"/>
            <w:right w:val="none" w:sz="0" w:space="0" w:color="auto"/>
          </w:divBdr>
        </w:div>
        <w:div w:id="1003778765">
          <w:marLeft w:val="0"/>
          <w:marRight w:val="0"/>
          <w:marTop w:val="0"/>
          <w:marBottom w:val="0"/>
          <w:divBdr>
            <w:top w:val="none" w:sz="0" w:space="0" w:color="auto"/>
            <w:left w:val="none" w:sz="0" w:space="0" w:color="auto"/>
            <w:bottom w:val="none" w:sz="0" w:space="0" w:color="auto"/>
            <w:right w:val="none" w:sz="0" w:space="0" w:color="auto"/>
          </w:divBdr>
        </w:div>
        <w:div w:id="1554078136">
          <w:marLeft w:val="0"/>
          <w:marRight w:val="0"/>
          <w:marTop w:val="0"/>
          <w:marBottom w:val="0"/>
          <w:divBdr>
            <w:top w:val="none" w:sz="0" w:space="0" w:color="auto"/>
            <w:left w:val="none" w:sz="0" w:space="0" w:color="auto"/>
            <w:bottom w:val="none" w:sz="0" w:space="0" w:color="auto"/>
            <w:right w:val="none" w:sz="0" w:space="0" w:color="auto"/>
          </w:divBdr>
        </w:div>
        <w:div w:id="293144962">
          <w:marLeft w:val="0"/>
          <w:marRight w:val="0"/>
          <w:marTop w:val="0"/>
          <w:marBottom w:val="0"/>
          <w:divBdr>
            <w:top w:val="none" w:sz="0" w:space="0" w:color="auto"/>
            <w:left w:val="none" w:sz="0" w:space="0" w:color="auto"/>
            <w:bottom w:val="none" w:sz="0" w:space="0" w:color="auto"/>
            <w:right w:val="none" w:sz="0" w:space="0" w:color="auto"/>
          </w:divBdr>
        </w:div>
        <w:div w:id="1149205522">
          <w:marLeft w:val="0"/>
          <w:marRight w:val="0"/>
          <w:marTop w:val="0"/>
          <w:marBottom w:val="0"/>
          <w:divBdr>
            <w:top w:val="none" w:sz="0" w:space="0" w:color="auto"/>
            <w:left w:val="none" w:sz="0" w:space="0" w:color="auto"/>
            <w:bottom w:val="none" w:sz="0" w:space="0" w:color="auto"/>
            <w:right w:val="none" w:sz="0" w:space="0" w:color="auto"/>
          </w:divBdr>
        </w:div>
        <w:div w:id="1717393837">
          <w:marLeft w:val="0"/>
          <w:marRight w:val="0"/>
          <w:marTop w:val="0"/>
          <w:marBottom w:val="0"/>
          <w:divBdr>
            <w:top w:val="none" w:sz="0" w:space="0" w:color="auto"/>
            <w:left w:val="none" w:sz="0" w:space="0" w:color="auto"/>
            <w:bottom w:val="none" w:sz="0" w:space="0" w:color="auto"/>
            <w:right w:val="none" w:sz="0" w:space="0" w:color="auto"/>
          </w:divBdr>
        </w:div>
        <w:div w:id="1440489330">
          <w:marLeft w:val="0"/>
          <w:marRight w:val="0"/>
          <w:marTop w:val="0"/>
          <w:marBottom w:val="0"/>
          <w:divBdr>
            <w:top w:val="none" w:sz="0" w:space="0" w:color="auto"/>
            <w:left w:val="none" w:sz="0" w:space="0" w:color="auto"/>
            <w:bottom w:val="none" w:sz="0" w:space="0" w:color="auto"/>
            <w:right w:val="none" w:sz="0" w:space="0" w:color="auto"/>
          </w:divBdr>
        </w:div>
        <w:div w:id="1631788799">
          <w:marLeft w:val="0"/>
          <w:marRight w:val="0"/>
          <w:marTop w:val="0"/>
          <w:marBottom w:val="0"/>
          <w:divBdr>
            <w:top w:val="none" w:sz="0" w:space="0" w:color="auto"/>
            <w:left w:val="none" w:sz="0" w:space="0" w:color="auto"/>
            <w:bottom w:val="none" w:sz="0" w:space="0" w:color="auto"/>
            <w:right w:val="none" w:sz="0" w:space="0" w:color="auto"/>
          </w:divBdr>
        </w:div>
        <w:div w:id="547760152">
          <w:marLeft w:val="0"/>
          <w:marRight w:val="0"/>
          <w:marTop w:val="0"/>
          <w:marBottom w:val="0"/>
          <w:divBdr>
            <w:top w:val="none" w:sz="0" w:space="0" w:color="auto"/>
            <w:left w:val="none" w:sz="0" w:space="0" w:color="auto"/>
            <w:bottom w:val="none" w:sz="0" w:space="0" w:color="auto"/>
            <w:right w:val="none" w:sz="0" w:space="0" w:color="auto"/>
          </w:divBdr>
        </w:div>
        <w:div w:id="1057513658">
          <w:marLeft w:val="0"/>
          <w:marRight w:val="0"/>
          <w:marTop w:val="0"/>
          <w:marBottom w:val="0"/>
          <w:divBdr>
            <w:top w:val="none" w:sz="0" w:space="0" w:color="auto"/>
            <w:left w:val="none" w:sz="0" w:space="0" w:color="auto"/>
            <w:bottom w:val="none" w:sz="0" w:space="0" w:color="auto"/>
            <w:right w:val="none" w:sz="0" w:space="0" w:color="auto"/>
          </w:divBdr>
        </w:div>
        <w:div w:id="1605649662">
          <w:marLeft w:val="0"/>
          <w:marRight w:val="0"/>
          <w:marTop w:val="0"/>
          <w:marBottom w:val="0"/>
          <w:divBdr>
            <w:top w:val="none" w:sz="0" w:space="0" w:color="auto"/>
            <w:left w:val="none" w:sz="0" w:space="0" w:color="auto"/>
            <w:bottom w:val="none" w:sz="0" w:space="0" w:color="auto"/>
            <w:right w:val="none" w:sz="0" w:space="0" w:color="auto"/>
          </w:divBdr>
        </w:div>
        <w:div w:id="1385984013">
          <w:marLeft w:val="0"/>
          <w:marRight w:val="0"/>
          <w:marTop w:val="0"/>
          <w:marBottom w:val="0"/>
          <w:divBdr>
            <w:top w:val="none" w:sz="0" w:space="0" w:color="auto"/>
            <w:left w:val="none" w:sz="0" w:space="0" w:color="auto"/>
            <w:bottom w:val="none" w:sz="0" w:space="0" w:color="auto"/>
            <w:right w:val="none" w:sz="0" w:space="0" w:color="auto"/>
          </w:divBdr>
        </w:div>
        <w:div w:id="1163931878">
          <w:marLeft w:val="0"/>
          <w:marRight w:val="0"/>
          <w:marTop w:val="0"/>
          <w:marBottom w:val="0"/>
          <w:divBdr>
            <w:top w:val="none" w:sz="0" w:space="0" w:color="auto"/>
            <w:left w:val="none" w:sz="0" w:space="0" w:color="auto"/>
            <w:bottom w:val="none" w:sz="0" w:space="0" w:color="auto"/>
            <w:right w:val="none" w:sz="0" w:space="0" w:color="auto"/>
          </w:divBdr>
        </w:div>
        <w:div w:id="1819883374">
          <w:marLeft w:val="0"/>
          <w:marRight w:val="0"/>
          <w:marTop w:val="0"/>
          <w:marBottom w:val="0"/>
          <w:divBdr>
            <w:top w:val="none" w:sz="0" w:space="0" w:color="auto"/>
            <w:left w:val="none" w:sz="0" w:space="0" w:color="auto"/>
            <w:bottom w:val="none" w:sz="0" w:space="0" w:color="auto"/>
            <w:right w:val="none" w:sz="0" w:space="0" w:color="auto"/>
          </w:divBdr>
        </w:div>
        <w:div w:id="249975481">
          <w:marLeft w:val="0"/>
          <w:marRight w:val="0"/>
          <w:marTop w:val="0"/>
          <w:marBottom w:val="0"/>
          <w:divBdr>
            <w:top w:val="none" w:sz="0" w:space="0" w:color="auto"/>
            <w:left w:val="none" w:sz="0" w:space="0" w:color="auto"/>
            <w:bottom w:val="none" w:sz="0" w:space="0" w:color="auto"/>
            <w:right w:val="none" w:sz="0" w:space="0" w:color="auto"/>
          </w:divBdr>
        </w:div>
        <w:div w:id="884872848">
          <w:marLeft w:val="0"/>
          <w:marRight w:val="0"/>
          <w:marTop w:val="0"/>
          <w:marBottom w:val="0"/>
          <w:divBdr>
            <w:top w:val="none" w:sz="0" w:space="0" w:color="auto"/>
            <w:left w:val="none" w:sz="0" w:space="0" w:color="auto"/>
            <w:bottom w:val="none" w:sz="0" w:space="0" w:color="auto"/>
            <w:right w:val="none" w:sz="0" w:space="0" w:color="auto"/>
          </w:divBdr>
        </w:div>
        <w:div w:id="382756240">
          <w:marLeft w:val="0"/>
          <w:marRight w:val="0"/>
          <w:marTop w:val="0"/>
          <w:marBottom w:val="0"/>
          <w:divBdr>
            <w:top w:val="none" w:sz="0" w:space="0" w:color="auto"/>
            <w:left w:val="none" w:sz="0" w:space="0" w:color="auto"/>
            <w:bottom w:val="none" w:sz="0" w:space="0" w:color="auto"/>
            <w:right w:val="none" w:sz="0" w:space="0" w:color="auto"/>
          </w:divBdr>
        </w:div>
        <w:div w:id="1649745211">
          <w:marLeft w:val="0"/>
          <w:marRight w:val="0"/>
          <w:marTop w:val="0"/>
          <w:marBottom w:val="0"/>
          <w:divBdr>
            <w:top w:val="none" w:sz="0" w:space="0" w:color="auto"/>
            <w:left w:val="none" w:sz="0" w:space="0" w:color="auto"/>
            <w:bottom w:val="none" w:sz="0" w:space="0" w:color="auto"/>
            <w:right w:val="none" w:sz="0" w:space="0" w:color="auto"/>
          </w:divBdr>
        </w:div>
        <w:div w:id="1597444065">
          <w:marLeft w:val="0"/>
          <w:marRight w:val="0"/>
          <w:marTop w:val="0"/>
          <w:marBottom w:val="0"/>
          <w:divBdr>
            <w:top w:val="none" w:sz="0" w:space="0" w:color="auto"/>
            <w:left w:val="none" w:sz="0" w:space="0" w:color="auto"/>
            <w:bottom w:val="none" w:sz="0" w:space="0" w:color="auto"/>
            <w:right w:val="none" w:sz="0" w:space="0" w:color="auto"/>
          </w:divBdr>
        </w:div>
        <w:div w:id="886573124">
          <w:marLeft w:val="0"/>
          <w:marRight w:val="0"/>
          <w:marTop w:val="0"/>
          <w:marBottom w:val="0"/>
          <w:divBdr>
            <w:top w:val="none" w:sz="0" w:space="0" w:color="auto"/>
            <w:left w:val="none" w:sz="0" w:space="0" w:color="auto"/>
            <w:bottom w:val="none" w:sz="0" w:space="0" w:color="auto"/>
            <w:right w:val="none" w:sz="0" w:space="0" w:color="auto"/>
          </w:divBdr>
        </w:div>
        <w:div w:id="905183908">
          <w:marLeft w:val="0"/>
          <w:marRight w:val="0"/>
          <w:marTop w:val="0"/>
          <w:marBottom w:val="0"/>
          <w:divBdr>
            <w:top w:val="none" w:sz="0" w:space="0" w:color="auto"/>
            <w:left w:val="none" w:sz="0" w:space="0" w:color="auto"/>
            <w:bottom w:val="none" w:sz="0" w:space="0" w:color="auto"/>
            <w:right w:val="none" w:sz="0" w:space="0" w:color="auto"/>
          </w:divBdr>
        </w:div>
        <w:div w:id="1523666586">
          <w:marLeft w:val="0"/>
          <w:marRight w:val="0"/>
          <w:marTop w:val="0"/>
          <w:marBottom w:val="0"/>
          <w:divBdr>
            <w:top w:val="none" w:sz="0" w:space="0" w:color="auto"/>
            <w:left w:val="none" w:sz="0" w:space="0" w:color="auto"/>
            <w:bottom w:val="none" w:sz="0" w:space="0" w:color="auto"/>
            <w:right w:val="none" w:sz="0" w:space="0" w:color="auto"/>
          </w:divBdr>
        </w:div>
        <w:div w:id="141505113">
          <w:marLeft w:val="0"/>
          <w:marRight w:val="0"/>
          <w:marTop w:val="0"/>
          <w:marBottom w:val="0"/>
          <w:divBdr>
            <w:top w:val="none" w:sz="0" w:space="0" w:color="auto"/>
            <w:left w:val="none" w:sz="0" w:space="0" w:color="auto"/>
            <w:bottom w:val="none" w:sz="0" w:space="0" w:color="auto"/>
            <w:right w:val="none" w:sz="0" w:space="0" w:color="auto"/>
          </w:divBdr>
        </w:div>
        <w:div w:id="477648668">
          <w:marLeft w:val="0"/>
          <w:marRight w:val="0"/>
          <w:marTop w:val="0"/>
          <w:marBottom w:val="0"/>
          <w:divBdr>
            <w:top w:val="none" w:sz="0" w:space="0" w:color="auto"/>
            <w:left w:val="none" w:sz="0" w:space="0" w:color="auto"/>
            <w:bottom w:val="none" w:sz="0" w:space="0" w:color="auto"/>
            <w:right w:val="none" w:sz="0" w:space="0" w:color="auto"/>
          </w:divBdr>
        </w:div>
        <w:div w:id="2064131164">
          <w:marLeft w:val="0"/>
          <w:marRight w:val="0"/>
          <w:marTop w:val="0"/>
          <w:marBottom w:val="0"/>
          <w:divBdr>
            <w:top w:val="none" w:sz="0" w:space="0" w:color="auto"/>
            <w:left w:val="none" w:sz="0" w:space="0" w:color="auto"/>
            <w:bottom w:val="none" w:sz="0" w:space="0" w:color="auto"/>
            <w:right w:val="none" w:sz="0" w:space="0" w:color="auto"/>
          </w:divBdr>
        </w:div>
        <w:div w:id="1730038066">
          <w:marLeft w:val="0"/>
          <w:marRight w:val="0"/>
          <w:marTop w:val="0"/>
          <w:marBottom w:val="0"/>
          <w:divBdr>
            <w:top w:val="none" w:sz="0" w:space="0" w:color="auto"/>
            <w:left w:val="none" w:sz="0" w:space="0" w:color="auto"/>
            <w:bottom w:val="none" w:sz="0" w:space="0" w:color="auto"/>
            <w:right w:val="none" w:sz="0" w:space="0" w:color="auto"/>
          </w:divBdr>
        </w:div>
        <w:div w:id="596719663">
          <w:marLeft w:val="0"/>
          <w:marRight w:val="0"/>
          <w:marTop w:val="0"/>
          <w:marBottom w:val="0"/>
          <w:divBdr>
            <w:top w:val="none" w:sz="0" w:space="0" w:color="auto"/>
            <w:left w:val="none" w:sz="0" w:space="0" w:color="auto"/>
            <w:bottom w:val="none" w:sz="0" w:space="0" w:color="auto"/>
            <w:right w:val="none" w:sz="0" w:space="0" w:color="auto"/>
          </w:divBdr>
        </w:div>
        <w:div w:id="1983464160">
          <w:marLeft w:val="0"/>
          <w:marRight w:val="0"/>
          <w:marTop w:val="0"/>
          <w:marBottom w:val="0"/>
          <w:divBdr>
            <w:top w:val="none" w:sz="0" w:space="0" w:color="auto"/>
            <w:left w:val="none" w:sz="0" w:space="0" w:color="auto"/>
            <w:bottom w:val="none" w:sz="0" w:space="0" w:color="auto"/>
            <w:right w:val="none" w:sz="0" w:space="0" w:color="auto"/>
          </w:divBdr>
        </w:div>
        <w:div w:id="619998377">
          <w:marLeft w:val="0"/>
          <w:marRight w:val="0"/>
          <w:marTop w:val="0"/>
          <w:marBottom w:val="0"/>
          <w:divBdr>
            <w:top w:val="none" w:sz="0" w:space="0" w:color="auto"/>
            <w:left w:val="none" w:sz="0" w:space="0" w:color="auto"/>
            <w:bottom w:val="none" w:sz="0" w:space="0" w:color="auto"/>
            <w:right w:val="none" w:sz="0" w:space="0" w:color="auto"/>
          </w:divBdr>
        </w:div>
        <w:div w:id="898636231">
          <w:marLeft w:val="0"/>
          <w:marRight w:val="0"/>
          <w:marTop w:val="0"/>
          <w:marBottom w:val="0"/>
          <w:divBdr>
            <w:top w:val="none" w:sz="0" w:space="0" w:color="auto"/>
            <w:left w:val="none" w:sz="0" w:space="0" w:color="auto"/>
            <w:bottom w:val="none" w:sz="0" w:space="0" w:color="auto"/>
            <w:right w:val="none" w:sz="0" w:space="0" w:color="auto"/>
          </w:divBdr>
        </w:div>
        <w:div w:id="1747411729">
          <w:marLeft w:val="0"/>
          <w:marRight w:val="0"/>
          <w:marTop w:val="0"/>
          <w:marBottom w:val="0"/>
          <w:divBdr>
            <w:top w:val="none" w:sz="0" w:space="0" w:color="auto"/>
            <w:left w:val="none" w:sz="0" w:space="0" w:color="auto"/>
            <w:bottom w:val="none" w:sz="0" w:space="0" w:color="auto"/>
            <w:right w:val="none" w:sz="0" w:space="0" w:color="auto"/>
          </w:divBdr>
        </w:div>
        <w:div w:id="824782543">
          <w:marLeft w:val="0"/>
          <w:marRight w:val="0"/>
          <w:marTop w:val="0"/>
          <w:marBottom w:val="0"/>
          <w:divBdr>
            <w:top w:val="none" w:sz="0" w:space="0" w:color="auto"/>
            <w:left w:val="none" w:sz="0" w:space="0" w:color="auto"/>
            <w:bottom w:val="none" w:sz="0" w:space="0" w:color="auto"/>
            <w:right w:val="none" w:sz="0" w:space="0" w:color="auto"/>
          </w:divBdr>
        </w:div>
        <w:div w:id="1327975854">
          <w:marLeft w:val="0"/>
          <w:marRight w:val="0"/>
          <w:marTop w:val="0"/>
          <w:marBottom w:val="0"/>
          <w:divBdr>
            <w:top w:val="none" w:sz="0" w:space="0" w:color="auto"/>
            <w:left w:val="none" w:sz="0" w:space="0" w:color="auto"/>
            <w:bottom w:val="none" w:sz="0" w:space="0" w:color="auto"/>
            <w:right w:val="none" w:sz="0" w:space="0" w:color="auto"/>
          </w:divBdr>
        </w:div>
        <w:div w:id="881357840">
          <w:marLeft w:val="0"/>
          <w:marRight w:val="0"/>
          <w:marTop w:val="0"/>
          <w:marBottom w:val="0"/>
          <w:divBdr>
            <w:top w:val="none" w:sz="0" w:space="0" w:color="auto"/>
            <w:left w:val="none" w:sz="0" w:space="0" w:color="auto"/>
            <w:bottom w:val="none" w:sz="0" w:space="0" w:color="auto"/>
            <w:right w:val="none" w:sz="0" w:space="0" w:color="auto"/>
          </w:divBdr>
        </w:div>
        <w:div w:id="1036542454">
          <w:marLeft w:val="0"/>
          <w:marRight w:val="0"/>
          <w:marTop w:val="0"/>
          <w:marBottom w:val="0"/>
          <w:divBdr>
            <w:top w:val="none" w:sz="0" w:space="0" w:color="auto"/>
            <w:left w:val="none" w:sz="0" w:space="0" w:color="auto"/>
            <w:bottom w:val="none" w:sz="0" w:space="0" w:color="auto"/>
            <w:right w:val="none" w:sz="0" w:space="0" w:color="auto"/>
          </w:divBdr>
        </w:div>
        <w:div w:id="1338659111">
          <w:marLeft w:val="0"/>
          <w:marRight w:val="0"/>
          <w:marTop w:val="0"/>
          <w:marBottom w:val="0"/>
          <w:divBdr>
            <w:top w:val="none" w:sz="0" w:space="0" w:color="auto"/>
            <w:left w:val="none" w:sz="0" w:space="0" w:color="auto"/>
            <w:bottom w:val="none" w:sz="0" w:space="0" w:color="auto"/>
            <w:right w:val="none" w:sz="0" w:space="0" w:color="auto"/>
          </w:divBdr>
        </w:div>
        <w:div w:id="1785880474">
          <w:marLeft w:val="0"/>
          <w:marRight w:val="0"/>
          <w:marTop w:val="0"/>
          <w:marBottom w:val="0"/>
          <w:divBdr>
            <w:top w:val="none" w:sz="0" w:space="0" w:color="auto"/>
            <w:left w:val="none" w:sz="0" w:space="0" w:color="auto"/>
            <w:bottom w:val="none" w:sz="0" w:space="0" w:color="auto"/>
            <w:right w:val="none" w:sz="0" w:space="0" w:color="auto"/>
          </w:divBdr>
        </w:div>
        <w:div w:id="1032726307">
          <w:marLeft w:val="0"/>
          <w:marRight w:val="0"/>
          <w:marTop w:val="0"/>
          <w:marBottom w:val="0"/>
          <w:divBdr>
            <w:top w:val="none" w:sz="0" w:space="0" w:color="auto"/>
            <w:left w:val="none" w:sz="0" w:space="0" w:color="auto"/>
            <w:bottom w:val="none" w:sz="0" w:space="0" w:color="auto"/>
            <w:right w:val="none" w:sz="0" w:space="0" w:color="auto"/>
          </w:divBdr>
        </w:div>
        <w:div w:id="260452607">
          <w:marLeft w:val="0"/>
          <w:marRight w:val="0"/>
          <w:marTop w:val="0"/>
          <w:marBottom w:val="0"/>
          <w:divBdr>
            <w:top w:val="none" w:sz="0" w:space="0" w:color="auto"/>
            <w:left w:val="none" w:sz="0" w:space="0" w:color="auto"/>
            <w:bottom w:val="none" w:sz="0" w:space="0" w:color="auto"/>
            <w:right w:val="none" w:sz="0" w:space="0" w:color="auto"/>
          </w:divBdr>
        </w:div>
        <w:div w:id="751245336">
          <w:marLeft w:val="0"/>
          <w:marRight w:val="0"/>
          <w:marTop w:val="0"/>
          <w:marBottom w:val="0"/>
          <w:divBdr>
            <w:top w:val="none" w:sz="0" w:space="0" w:color="auto"/>
            <w:left w:val="none" w:sz="0" w:space="0" w:color="auto"/>
            <w:bottom w:val="none" w:sz="0" w:space="0" w:color="auto"/>
            <w:right w:val="none" w:sz="0" w:space="0" w:color="auto"/>
          </w:divBdr>
        </w:div>
        <w:div w:id="1413887908">
          <w:marLeft w:val="0"/>
          <w:marRight w:val="0"/>
          <w:marTop w:val="0"/>
          <w:marBottom w:val="0"/>
          <w:divBdr>
            <w:top w:val="none" w:sz="0" w:space="0" w:color="auto"/>
            <w:left w:val="none" w:sz="0" w:space="0" w:color="auto"/>
            <w:bottom w:val="none" w:sz="0" w:space="0" w:color="auto"/>
            <w:right w:val="none" w:sz="0" w:space="0" w:color="auto"/>
          </w:divBdr>
        </w:div>
        <w:div w:id="458842953">
          <w:marLeft w:val="0"/>
          <w:marRight w:val="0"/>
          <w:marTop w:val="0"/>
          <w:marBottom w:val="0"/>
          <w:divBdr>
            <w:top w:val="none" w:sz="0" w:space="0" w:color="auto"/>
            <w:left w:val="none" w:sz="0" w:space="0" w:color="auto"/>
            <w:bottom w:val="none" w:sz="0" w:space="0" w:color="auto"/>
            <w:right w:val="none" w:sz="0" w:space="0" w:color="auto"/>
          </w:divBdr>
        </w:div>
        <w:div w:id="304699656">
          <w:marLeft w:val="0"/>
          <w:marRight w:val="0"/>
          <w:marTop w:val="0"/>
          <w:marBottom w:val="0"/>
          <w:divBdr>
            <w:top w:val="none" w:sz="0" w:space="0" w:color="auto"/>
            <w:left w:val="none" w:sz="0" w:space="0" w:color="auto"/>
            <w:bottom w:val="none" w:sz="0" w:space="0" w:color="auto"/>
            <w:right w:val="none" w:sz="0" w:space="0" w:color="auto"/>
          </w:divBdr>
        </w:div>
        <w:div w:id="819274818">
          <w:marLeft w:val="0"/>
          <w:marRight w:val="0"/>
          <w:marTop w:val="0"/>
          <w:marBottom w:val="0"/>
          <w:divBdr>
            <w:top w:val="none" w:sz="0" w:space="0" w:color="auto"/>
            <w:left w:val="none" w:sz="0" w:space="0" w:color="auto"/>
            <w:bottom w:val="none" w:sz="0" w:space="0" w:color="auto"/>
            <w:right w:val="none" w:sz="0" w:space="0" w:color="auto"/>
          </w:divBdr>
        </w:div>
        <w:div w:id="2106657172">
          <w:marLeft w:val="0"/>
          <w:marRight w:val="0"/>
          <w:marTop w:val="0"/>
          <w:marBottom w:val="0"/>
          <w:divBdr>
            <w:top w:val="none" w:sz="0" w:space="0" w:color="auto"/>
            <w:left w:val="none" w:sz="0" w:space="0" w:color="auto"/>
            <w:bottom w:val="none" w:sz="0" w:space="0" w:color="auto"/>
            <w:right w:val="none" w:sz="0" w:space="0" w:color="auto"/>
          </w:divBdr>
        </w:div>
        <w:div w:id="1889216532">
          <w:marLeft w:val="0"/>
          <w:marRight w:val="0"/>
          <w:marTop w:val="0"/>
          <w:marBottom w:val="0"/>
          <w:divBdr>
            <w:top w:val="none" w:sz="0" w:space="0" w:color="auto"/>
            <w:left w:val="none" w:sz="0" w:space="0" w:color="auto"/>
            <w:bottom w:val="none" w:sz="0" w:space="0" w:color="auto"/>
            <w:right w:val="none" w:sz="0" w:space="0" w:color="auto"/>
          </w:divBdr>
        </w:div>
      </w:divsChild>
    </w:div>
    <w:div w:id="607157108">
      <w:bodyDiv w:val="1"/>
      <w:marLeft w:val="0"/>
      <w:marRight w:val="0"/>
      <w:marTop w:val="0"/>
      <w:marBottom w:val="0"/>
      <w:divBdr>
        <w:top w:val="none" w:sz="0" w:space="0" w:color="auto"/>
        <w:left w:val="none" w:sz="0" w:space="0" w:color="auto"/>
        <w:bottom w:val="none" w:sz="0" w:space="0" w:color="auto"/>
        <w:right w:val="none" w:sz="0" w:space="0" w:color="auto"/>
      </w:divBdr>
      <w:divsChild>
        <w:div w:id="407195134">
          <w:marLeft w:val="0"/>
          <w:marRight w:val="0"/>
          <w:marTop w:val="0"/>
          <w:marBottom w:val="0"/>
          <w:divBdr>
            <w:top w:val="none" w:sz="0" w:space="0" w:color="auto"/>
            <w:left w:val="none" w:sz="0" w:space="0" w:color="auto"/>
            <w:bottom w:val="none" w:sz="0" w:space="0" w:color="auto"/>
            <w:right w:val="none" w:sz="0" w:space="0" w:color="auto"/>
          </w:divBdr>
          <w:divsChild>
            <w:div w:id="1928809711">
              <w:marLeft w:val="0"/>
              <w:marRight w:val="0"/>
              <w:marTop w:val="0"/>
              <w:marBottom w:val="0"/>
              <w:divBdr>
                <w:top w:val="none" w:sz="0" w:space="0" w:color="auto"/>
                <w:left w:val="none" w:sz="0" w:space="0" w:color="auto"/>
                <w:bottom w:val="none" w:sz="0" w:space="0" w:color="auto"/>
                <w:right w:val="none" w:sz="0" w:space="0" w:color="auto"/>
              </w:divBdr>
              <w:divsChild>
                <w:div w:id="18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9587">
      <w:bodyDiv w:val="1"/>
      <w:marLeft w:val="0"/>
      <w:marRight w:val="0"/>
      <w:marTop w:val="0"/>
      <w:marBottom w:val="0"/>
      <w:divBdr>
        <w:top w:val="none" w:sz="0" w:space="0" w:color="auto"/>
        <w:left w:val="none" w:sz="0" w:space="0" w:color="auto"/>
        <w:bottom w:val="none" w:sz="0" w:space="0" w:color="auto"/>
        <w:right w:val="none" w:sz="0" w:space="0" w:color="auto"/>
      </w:divBdr>
      <w:divsChild>
        <w:div w:id="983006289">
          <w:marLeft w:val="0"/>
          <w:marRight w:val="0"/>
          <w:marTop w:val="0"/>
          <w:marBottom w:val="0"/>
          <w:divBdr>
            <w:top w:val="none" w:sz="0" w:space="0" w:color="auto"/>
            <w:left w:val="none" w:sz="0" w:space="0" w:color="auto"/>
            <w:bottom w:val="none" w:sz="0" w:space="0" w:color="auto"/>
            <w:right w:val="none" w:sz="0" w:space="0" w:color="auto"/>
          </w:divBdr>
        </w:div>
        <w:div w:id="1236820416">
          <w:marLeft w:val="0"/>
          <w:marRight w:val="0"/>
          <w:marTop w:val="0"/>
          <w:marBottom w:val="0"/>
          <w:divBdr>
            <w:top w:val="none" w:sz="0" w:space="0" w:color="auto"/>
            <w:left w:val="none" w:sz="0" w:space="0" w:color="auto"/>
            <w:bottom w:val="none" w:sz="0" w:space="0" w:color="auto"/>
            <w:right w:val="none" w:sz="0" w:space="0" w:color="auto"/>
          </w:divBdr>
        </w:div>
        <w:div w:id="884875029">
          <w:marLeft w:val="0"/>
          <w:marRight w:val="0"/>
          <w:marTop w:val="0"/>
          <w:marBottom w:val="0"/>
          <w:divBdr>
            <w:top w:val="none" w:sz="0" w:space="0" w:color="auto"/>
            <w:left w:val="none" w:sz="0" w:space="0" w:color="auto"/>
            <w:bottom w:val="none" w:sz="0" w:space="0" w:color="auto"/>
            <w:right w:val="none" w:sz="0" w:space="0" w:color="auto"/>
          </w:divBdr>
        </w:div>
        <w:div w:id="1863202597">
          <w:marLeft w:val="0"/>
          <w:marRight w:val="0"/>
          <w:marTop w:val="0"/>
          <w:marBottom w:val="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
        <w:div w:id="947781938">
          <w:marLeft w:val="0"/>
          <w:marRight w:val="0"/>
          <w:marTop w:val="0"/>
          <w:marBottom w:val="0"/>
          <w:divBdr>
            <w:top w:val="none" w:sz="0" w:space="0" w:color="auto"/>
            <w:left w:val="none" w:sz="0" w:space="0" w:color="auto"/>
            <w:bottom w:val="none" w:sz="0" w:space="0" w:color="auto"/>
            <w:right w:val="none" w:sz="0" w:space="0" w:color="auto"/>
          </w:divBdr>
        </w:div>
        <w:div w:id="1749309493">
          <w:marLeft w:val="0"/>
          <w:marRight w:val="0"/>
          <w:marTop w:val="0"/>
          <w:marBottom w:val="0"/>
          <w:divBdr>
            <w:top w:val="none" w:sz="0" w:space="0" w:color="auto"/>
            <w:left w:val="none" w:sz="0" w:space="0" w:color="auto"/>
            <w:bottom w:val="none" w:sz="0" w:space="0" w:color="auto"/>
            <w:right w:val="none" w:sz="0" w:space="0" w:color="auto"/>
          </w:divBdr>
        </w:div>
        <w:div w:id="273249425">
          <w:marLeft w:val="0"/>
          <w:marRight w:val="0"/>
          <w:marTop w:val="0"/>
          <w:marBottom w:val="0"/>
          <w:divBdr>
            <w:top w:val="none" w:sz="0" w:space="0" w:color="auto"/>
            <w:left w:val="none" w:sz="0" w:space="0" w:color="auto"/>
            <w:bottom w:val="none" w:sz="0" w:space="0" w:color="auto"/>
            <w:right w:val="none" w:sz="0" w:space="0" w:color="auto"/>
          </w:divBdr>
        </w:div>
        <w:div w:id="368145518">
          <w:marLeft w:val="0"/>
          <w:marRight w:val="0"/>
          <w:marTop w:val="0"/>
          <w:marBottom w:val="0"/>
          <w:divBdr>
            <w:top w:val="none" w:sz="0" w:space="0" w:color="auto"/>
            <w:left w:val="none" w:sz="0" w:space="0" w:color="auto"/>
            <w:bottom w:val="none" w:sz="0" w:space="0" w:color="auto"/>
            <w:right w:val="none" w:sz="0" w:space="0" w:color="auto"/>
          </w:divBdr>
        </w:div>
        <w:div w:id="1097672719">
          <w:marLeft w:val="0"/>
          <w:marRight w:val="0"/>
          <w:marTop w:val="0"/>
          <w:marBottom w:val="0"/>
          <w:divBdr>
            <w:top w:val="none" w:sz="0" w:space="0" w:color="auto"/>
            <w:left w:val="none" w:sz="0" w:space="0" w:color="auto"/>
            <w:bottom w:val="none" w:sz="0" w:space="0" w:color="auto"/>
            <w:right w:val="none" w:sz="0" w:space="0" w:color="auto"/>
          </w:divBdr>
        </w:div>
        <w:div w:id="1308822933">
          <w:marLeft w:val="0"/>
          <w:marRight w:val="0"/>
          <w:marTop w:val="0"/>
          <w:marBottom w:val="0"/>
          <w:divBdr>
            <w:top w:val="none" w:sz="0" w:space="0" w:color="auto"/>
            <w:left w:val="none" w:sz="0" w:space="0" w:color="auto"/>
            <w:bottom w:val="none" w:sz="0" w:space="0" w:color="auto"/>
            <w:right w:val="none" w:sz="0" w:space="0" w:color="auto"/>
          </w:divBdr>
        </w:div>
        <w:div w:id="171381522">
          <w:marLeft w:val="0"/>
          <w:marRight w:val="0"/>
          <w:marTop w:val="0"/>
          <w:marBottom w:val="0"/>
          <w:divBdr>
            <w:top w:val="none" w:sz="0" w:space="0" w:color="auto"/>
            <w:left w:val="none" w:sz="0" w:space="0" w:color="auto"/>
            <w:bottom w:val="none" w:sz="0" w:space="0" w:color="auto"/>
            <w:right w:val="none" w:sz="0" w:space="0" w:color="auto"/>
          </w:divBdr>
        </w:div>
        <w:div w:id="892816451">
          <w:marLeft w:val="0"/>
          <w:marRight w:val="0"/>
          <w:marTop w:val="0"/>
          <w:marBottom w:val="0"/>
          <w:divBdr>
            <w:top w:val="none" w:sz="0" w:space="0" w:color="auto"/>
            <w:left w:val="none" w:sz="0" w:space="0" w:color="auto"/>
            <w:bottom w:val="none" w:sz="0" w:space="0" w:color="auto"/>
            <w:right w:val="none" w:sz="0" w:space="0" w:color="auto"/>
          </w:divBdr>
        </w:div>
        <w:div w:id="1302148977">
          <w:marLeft w:val="0"/>
          <w:marRight w:val="0"/>
          <w:marTop w:val="0"/>
          <w:marBottom w:val="0"/>
          <w:divBdr>
            <w:top w:val="none" w:sz="0" w:space="0" w:color="auto"/>
            <w:left w:val="none" w:sz="0" w:space="0" w:color="auto"/>
            <w:bottom w:val="none" w:sz="0" w:space="0" w:color="auto"/>
            <w:right w:val="none" w:sz="0" w:space="0" w:color="auto"/>
          </w:divBdr>
        </w:div>
        <w:div w:id="1958099190">
          <w:marLeft w:val="0"/>
          <w:marRight w:val="0"/>
          <w:marTop w:val="0"/>
          <w:marBottom w:val="0"/>
          <w:divBdr>
            <w:top w:val="none" w:sz="0" w:space="0" w:color="auto"/>
            <w:left w:val="none" w:sz="0" w:space="0" w:color="auto"/>
            <w:bottom w:val="none" w:sz="0" w:space="0" w:color="auto"/>
            <w:right w:val="none" w:sz="0" w:space="0" w:color="auto"/>
          </w:divBdr>
        </w:div>
        <w:div w:id="1467547955">
          <w:marLeft w:val="0"/>
          <w:marRight w:val="0"/>
          <w:marTop w:val="0"/>
          <w:marBottom w:val="0"/>
          <w:divBdr>
            <w:top w:val="none" w:sz="0" w:space="0" w:color="auto"/>
            <w:left w:val="none" w:sz="0" w:space="0" w:color="auto"/>
            <w:bottom w:val="none" w:sz="0" w:space="0" w:color="auto"/>
            <w:right w:val="none" w:sz="0" w:space="0" w:color="auto"/>
          </w:divBdr>
        </w:div>
        <w:div w:id="390664441">
          <w:marLeft w:val="0"/>
          <w:marRight w:val="0"/>
          <w:marTop w:val="0"/>
          <w:marBottom w:val="0"/>
          <w:divBdr>
            <w:top w:val="none" w:sz="0" w:space="0" w:color="auto"/>
            <w:left w:val="none" w:sz="0" w:space="0" w:color="auto"/>
            <w:bottom w:val="none" w:sz="0" w:space="0" w:color="auto"/>
            <w:right w:val="none" w:sz="0" w:space="0" w:color="auto"/>
          </w:divBdr>
        </w:div>
        <w:div w:id="630788158">
          <w:marLeft w:val="0"/>
          <w:marRight w:val="0"/>
          <w:marTop w:val="0"/>
          <w:marBottom w:val="0"/>
          <w:divBdr>
            <w:top w:val="none" w:sz="0" w:space="0" w:color="auto"/>
            <w:left w:val="none" w:sz="0" w:space="0" w:color="auto"/>
            <w:bottom w:val="none" w:sz="0" w:space="0" w:color="auto"/>
            <w:right w:val="none" w:sz="0" w:space="0" w:color="auto"/>
          </w:divBdr>
        </w:div>
        <w:div w:id="748186973">
          <w:marLeft w:val="0"/>
          <w:marRight w:val="0"/>
          <w:marTop w:val="0"/>
          <w:marBottom w:val="0"/>
          <w:divBdr>
            <w:top w:val="none" w:sz="0" w:space="0" w:color="auto"/>
            <w:left w:val="none" w:sz="0" w:space="0" w:color="auto"/>
            <w:bottom w:val="none" w:sz="0" w:space="0" w:color="auto"/>
            <w:right w:val="none" w:sz="0" w:space="0" w:color="auto"/>
          </w:divBdr>
        </w:div>
        <w:div w:id="800416196">
          <w:marLeft w:val="0"/>
          <w:marRight w:val="0"/>
          <w:marTop w:val="0"/>
          <w:marBottom w:val="0"/>
          <w:divBdr>
            <w:top w:val="none" w:sz="0" w:space="0" w:color="auto"/>
            <w:left w:val="none" w:sz="0" w:space="0" w:color="auto"/>
            <w:bottom w:val="none" w:sz="0" w:space="0" w:color="auto"/>
            <w:right w:val="none" w:sz="0" w:space="0" w:color="auto"/>
          </w:divBdr>
        </w:div>
        <w:div w:id="912816046">
          <w:marLeft w:val="0"/>
          <w:marRight w:val="0"/>
          <w:marTop w:val="0"/>
          <w:marBottom w:val="0"/>
          <w:divBdr>
            <w:top w:val="none" w:sz="0" w:space="0" w:color="auto"/>
            <w:left w:val="none" w:sz="0" w:space="0" w:color="auto"/>
            <w:bottom w:val="none" w:sz="0" w:space="0" w:color="auto"/>
            <w:right w:val="none" w:sz="0" w:space="0" w:color="auto"/>
          </w:divBdr>
        </w:div>
        <w:div w:id="1888878851">
          <w:marLeft w:val="0"/>
          <w:marRight w:val="0"/>
          <w:marTop w:val="0"/>
          <w:marBottom w:val="0"/>
          <w:divBdr>
            <w:top w:val="none" w:sz="0" w:space="0" w:color="auto"/>
            <w:left w:val="none" w:sz="0" w:space="0" w:color="auto"/>
            <w:bottom w:val="none" w:sz="0" w:space="0" w:color="auto"/>
            <w:right w:val="none" w:sz="0" w:space="0" w:color="auto"/>
          </w:divBdr>
        </w:div>
        <w:div w:id="1361004891">
          <w:marLeft w:val="0"/>
          <w:marRight w:val="0"/>
          <w:marTop w:val="0"/>
          <w:marBottom w:val="0"/>
          <w:divBdr>
            <w:top w:val="none" w:sz="0" w:space="0" w:color="auto"/>
            <w:left w:val="none" w:sz="0" w:space="0" w:color="auto"/>
            <w:bottom w:val="none" w:sz="0" w:space="0" w:color="auto"/>
            <w:right w:val="none" w:sz="0" w:space="0" w:color="auto"/>
          </w:divBdr>
        </w:div>
        <w:div w:id="1258442086">
          <w:marLeft w:val="0"/>
          <w:marRight w:val="0"/>
          <w:marTop w:val="0"/>
          <w:marBottom w:val="0"/>
          <w:divBdr>
            <w:top w:val="none" w:sz="0" w:space="0" w:color="auto"/>
            <w:left w:val="none" w:sz="0" w:space="0" w:color="auto"/>
            <w:bottom w:val="none" w:sz="0" w:space="0" w:color="auto"/>
            <w:right w:val="none" w:sz="0" w:space="0" w:color="auto"/>
          </w:divBdr>
        </w:div>
        <w:div w:id="1908031975">
          <w:marLeft w:val="0"/>
          <w:marRight w:val="0"/>
          <w:marTop w:val="0"/>
          <w:marBottom w:val="0"/>
          <w:divBdr>
            <w:top w:val="none" w:sz="0" w:space="0" w:color="auto"/>
            <w:left w:val="none" w:sz="0" w:space="0" w:color="auto"/>
            <w:bottom w:val="none" w:sz="0" w:space="0" w:color="auto"/>
            <w:right w:val="none" w:sz="0" w:space="0" w:color="auto"/>
          </w:divBdr>
        </w:div>
        <w:div w:id="1337003938">
          <w:marLeft w:val="0"/>
          <w:marRight w:val="0"/>
          <w:marTop w:val="0"/>
          <w:marBottom w:val="0"/>
          <w:divBdr>
            <w:top w:val="none" w:sz="0" w:space="0" w:color="auto"/>
            <w:left w:val="none" w:sz="0" w:space="0" w:color="auto"/>
            <w:bottom w:val="none" w:sz="0" w:space="0" w:color="auto"/>
            <w:right w:val="none" w:sz="0" w:space="0" w:color="auto"/>
          </w:divBdr>
        </w:div>
        <w:div w:id="1180005252">
          <w:marLeft w:val="0"/>
          <w:marRight w:val="0"/>
          <w:marTop w:val="0"/>
          <w:marBottom w:val="0"/>
          <w:divBdr>
            <w:top w:val="none" w:sz="0" w:space="0" w:color="auto"/>
            <w:left w:val="none" w:sz="0" w:space="0" w:color="auto"/>
            <w:bottom w:val="none" w:sz="0" w:space="0" w:color="auto"/>
            <w:right w:val="none" w:sz="0" w:space="0" w:color="auto"/>
          </w:divBdr>
        </w:div>
        <w:div w:id="881288747">
          <w:marLeft w:val="0"/>
          <w:marRight w:val="0"/>
          <w:marTop w:val="0"/>
          <w:marBottom w:val="0"/>
          <w:divBdr>
            <w:top w:val="none" w:sz="0" w:space="0" w:color="auto"/>
            <w:left w:val="none" w:sz="0" w:space="0" w:color="auto"/>
            <w:bottom w:val="none" w:sz="0" w:space="0" w:color="auto"/>
            <w:right w:val="none" w:sz="0" w:space="0" w:color="auto"/>
          </w:divBdr>
        </w:div>
      </w:divsChild>
    </w:div>
    <w:div w:id="642808672">
      <w:bodyDiv w:val="1"/>
      <w:marLeft w:val="0"/>
      <w:marRight w:val="0"/>
      <w:marTop w:val="0"/>
      <w:marBottom w:val="0"/>
      <w:divBdr>
        <w:top w:val="none" w:sz="0" w:space="0" w:color="auto"/>
        <w:left w:val="none" w:sz="0" w:space="0" w:color="auto"/>
        <w:bottom w:val="none" w:sz="0" w:space="0" w:color="auto"/>
        <w:right w:val="none" w:sz="0" w:space="0" w:color="auto"/>
      </w:divBdr>
      <w:divsChild>
        <w:div w:id="853804174">
          <w:marLeft w:val="0"/>
          <w:marRight w:val="0"/>
          <w:marTop w:val="0"/>
          <w:marBottom w:val="0"/>
          <w:divBdr>
            <w:top w:val="none" w:sz="0" w:space="0" w:color="auto"/>
            <w:left w:val="none" w:sz="0" w:space="0" w:color="auto"/>
            <w:bottom w:val="none" w:sz="0" w:space="0" w:color="auto"/>
            <w:right w:val="none" w:sz="0" w:space="0" w:color="auto"/>
          </w:divBdr>
        </w:div>
        <w:div w:id="865141501">
          <w:marLeft w:val="0"/>
          <w:marRight w:val="0"/>
          <w:marTop w:val="0"/>
          <w:marBottom w:val="0"/>
          <w:divBdr>
            <w:top w:val="none" w:sz="0" w:space="0" w:color="auto"/>
            <w:left w:val="none" w:sz="0" w:space="0" w:color="auto"/>
            <w:bottom w:val="none" w:sz="0" w:space="0" w:color="auto"/>
            <w:right w:val="none" w:sz="0" w:space="0" w:color="auto"/>
          </w:divBdr>
        </w:div>
        <w:div w:id="1057819893">
          <w:marLeft w:val="0"/>
          <w:marRight w:val="0"/>
          <w:marTop w:val="0"/>
          <w:marBottom w:val="0"/>
          <w:divBdr>
            <w:top w:val="none" w:sz="0" w:space="0" w:color="auto"/>
            <w:left w:val="none" w:sz="0" w:space="0" w:color="auto"/>
            <w:bottom w:val="none" w:sz="0" w:space="0" w:color="auto"/>
            <w:right w:val="none" w:sz="0" w:space="0" w:color="auto"/>
          </w:divBdr>
        </w:div>
        <w:div w:id="465047291">
          <w:marLeft w:val="0"/>
          <w:marRight w:val="0"/>
          <w:marTop w:val="0"/>
          <w:marBottom w:val="0"/>
          <w:divBdr>
            <w:top w:val="none" w:sz="0" w:space="0" w:color="auto"/>
            <w:left w:val="none" w:sz="0" w:space="0" w:color="auto"/>
            <w:bottom w:val="none" w:sz="0" w:space="0" w:color="auto"/>
            <w:right w:val="none" w:sz="0" w:space="0" w:color="auto"/>
          </w:divBdr>
        </w:div>
        <w:div w:id="1229613771">
          <w:marLeft w:val="0"/>
          <w:marRight w:val="0"/>
          <w:marTop w:val="0"/>
          <w:marBottom w:val="0"/>
          <w:divBdr>
            <w:top w:val="none" w:sz="0" w:space="0" w:color="auto"/>
            <w:left w:val="none" w:sz="0" w:space="0" w:color="auto"/>
            <w:bottom w:val="none" w:sz="0" w:space="0" w:color="auto"/>
            <w:right w:val="none" w:sz="0" w:space="0" w:color="auto"/>
          </w:divBdr>
        </w:div>
        <w:div w:id="398401302">
          <w:marLeft w:val="0"/>
          <w:marRight w:val="0"/>
          <w:marTop w:val="0"/>
          <w:marBottom w:val="0"/>
          <w:divBdr>
            <w:top w:val="none" w:sz="0" w:space="0" w:color="auto"/>
            <w:left w:val="none" w:sz="0" w:space="0" w:color="auto"/>
            <w:bottom w:val="none" w:sz="0" w:space="0" w:color="auto"/>
            <w:right w:val="none" w:sz="0" w:space="0" w:color="auto"/>
          </w:divBdr>
        </w:div>
        <w:div w:id="412550342">
          <w:marLeft w:val="0"/>
          <w:marRight w:val="0"/>
          <w:marTop w:val="0"/>
          <w:marBottom w:val="0"/>
          <w:divBdr>
            <w:top w:val="none" w:sz="0" w:space="0" w:color="auto"/>
            <w:left w:val="none" w:sz="0" w:space="0" w:color="auto"/>
            <w:bottom w:val="none" w:sz="0" w:space="0" w:color="auto"/>
            <w:right w:val="none" w:sz="0" w:space="0" w:color="auto"/>
          </w:divBdr>
        </w:div>
        <w:div w:id="652370131">
          <w:marLeft w:val="0"/>
          <w:marRight w:val="0"/>
          <w:marTop w:val="0"/>
          <w:marBottom w:val="0"/>
          <w:divBdr>
            <w:top w:val="none" w:sz="0" w:space="0" w:color="auto"/>
            <w:left w:val="none" w:sz="0" w:space="0" w:color="auto"/>
            <w:bottom w:val="none" w:sz="0" w:space="0" w:color="auto"/>
            <w:right w:val="none" w:sz="0" w:space="0" w:color="auto"/>
          </w:divBdr>
        </w:div>
      </w:divsChild>
    </w:div>
    <w:div w:id="700280793">
      <w:bodyDiv w:val="1"/>
      <w:marLeft w:val="0"/>
      <w:marRight w:val="0"/>
      <w:marTop w:val="0"/>
      <w:marBottom w:val="0"/>
      <w:divBdr>
        <w:top w:val="none" w:sz="0" w:space="0" w:color="auto"/>
        <w:left w:val="none" w:sz="0" w:space="0" w:color="auto"/>
        <w:bottom w:val="none" w:sz="0" w:space="0" w:color="auto"/>
        <w:right w:val="none" w:sz="0" w:space="0" w:color="auto"/>
      </w:divBdr>
      <w:divsChild>
        <w:div w:id="763691943">
          <w:marLeft w:val="0"/>
          <w:marRight w:val="0"/>
          <w:marTop w:val="0"/>
          <w:marBottom w:val="0"/>
          <w:divBdr>
            <w:top w:val="none" w:sz="0" w:space="0" w:color="auto"/>
            <w:left w:val="none" w:sz="0" w:space="0" w:color="auto"/>
            <w:bottom w:val="none" w:sz="0" w:space="0" w:color="auto"/>
            <w:right w:val="none" w:sz="0" w:space="0" w:color="auto"/>
          </w:divBdr>
          <w:divsChild>
            <w:div w:id="673185793">
              <w:marLeft w:val="0"/>
              <w:marRight w:val="0"/>
              <w:marTop w:val="0"/>
              <w:marBottom w:val="0"/>
              <w:divBdr>
                <w:top w:val="none" w:sz="0" w:space="0" w:color="auto"/>
                <w:left w:val="none" w:sz="0" w:space="0" w:color="auto"/>
                <w:bottom w:val="none" w:sz="0" w:space="0" w:color="auto"/>
                <w:right w:val="none" w:sz="0" w:space="0" w:color="auto"/>
              </w:divBdr>
              <w:divsChild>
                <w:div w:id="98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514">
      <w:bodyDiv w:val="1"/>
      <w:marLeft w:val="0"/>
      <w:marRight w:val="0"/>
      <w:marTop w:val="0"/>
      <w:marBottom w:val="0"/>
      <w:divBdr>
        <w:top w:val="none" w:sz="0" w:space="0" w:color="auto"/>
        <w:left w:val="none" w:sz="0" w:space="0" w:color="auto"/>
        <w:bottom w:val="none" w:sz="0" w:space="0" w:color="auto"/>
        <w:right w:val="none" w:sz="0" w:space="0" w:color="auto"/>
      </w:divBdr>
      <w:divsChild>
        <w:div w:id="290677291">
          <w:marLeft w:val="0"/>
          <w:marRight w:val="0"/>
          <w:marTop w:val="0"/>
          <w:marBottom w:val="0"/>
          <w:divBdr>
            <w:top w:val="none" w:sz="0" w:space="0" w:color="auto"/>
            <w:left w:val="none" w:sz="0" w:space="0" w:color="auto"/>
            <w:bottom w:val="none" w:sz="0" w:space="0" w:color="auto"/>
            <w:right w:val="none" w:sz="0" w:space="0" w:color="auto"/>
          </w:divBdr>
          <w:divsChild>
            <w:div w:id="793182859">
              <w:marLeft w:val="0"/>
              <w:marRight w:val="0"/>
              <w:marTop w:val="0"/>
              <w:marBottom w:val="0"/>
              <w:divBdr>
                <w:top w:val="none" w:sz="0" w:space="0" w:color="auto"/>
                <w:left w:val="none" w:sz="0" w:space="0" w:color="auto"/>
                <w:bottom w:val="none" w:sz="0" w:space="0" w:color="auto"/>
                <w:right w:val="none" w:sz="0" w:space="0" w:color="auto"/>
              </w:divBdr>
              <w:divsChild>
                <w:div w:id="1827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869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7">
          <w:marLeft w:val="0"/>
          <w:marRight w:val="0"/>
          <w:marTop w:val="0"/>
          <w:marBottom w:val="0"/>
          <w:divBdr>
            <w:top w:val="none" w:sz="0" w:space="0" w:color="auto"/>
            <w:left w:val="none" w:sz="0" w:space="0" w:color="auto"/>
            <w:bottom w:val="none" w:sz="0" w:space="0" w:color="auto"/>
            <w:right w:val="none" w:sz="0" w:space="0" w:color="auto"/>
          </w:divBdr>
          <w:divsChild>
            <w:div w:id="1184590736">
              <w:marLeft w:val="0"/>
              <w:marRight w:val="0"/>
              <w:marTop w:val="0"/>
              <w:marBottom w:val="0"/>
              <w:divBdr>
                <w:top w:val="none" w:sz="0" w:space="0" w:color="auto"/>
                <w:left w:val="none" w:sz="0" w:space="0" w:color="auto"/>
                <w:bottom w:val="none" w:sz="0" w:space="0" w:color="auto"/>
                <w:right w:val="none" w:sz="0" w:space="0" w:color="auto"/>
              </w:divBdr>
              <w:divsChild>
                <w:div w:id="27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6243">
      <w:bodyDiv w:val="1"/>
      <w:marLeft w:val="0"/>
      <w:marRight w:val="0"/>
      <w:marTop w:val="0"/>
      <w:marBottom w:val="0"/>
      <w:divBdr>
        <w:top w:val="none" w:sz="0" w:space="0" w:color="auto"/>
        <w:left w:val="none" w:sz="0" w:space="0" w:color="auto"/>
        <w:bottom w:val="none" w:sz="0" w:space="0" w:color="auto"/>
        <w:right w:val="none" w:sz="0" w:space="0" w:color="auto"/>
      </w:divBdr>
      <w:divsChild>
        <w:div w:id="728380195">
          <w:marLeft w:val="0"/>
          <w:marRight w:val="0"/>
          <w:marTop w:val="0"/>
          <w:marBottom w:val="0"/>
          <w:divBdr>
            <w:top w:val="none" w:sz="0" w:space="0" w:color="auto"/>
            <w:left w:val="none" w:sz="0" w:space="0" w:color="auto"/>
            <w:bottom w:val="none" w:sz="0" w:space="0" w:color="auto"/>
            <w:right w:val="none" w:sz="0" w:space="0" w:color="auto"/>
          </w:divBdr>
        </w:div>
        <w:div w:id="1376928653">
          <w:marLeft w:val="0"/>
          <w:marRight w:val="0"/>
          <w:marTop w:val="0"/>
          <w:marBottom w:val="0"/>
          <w:divBdr>
            <w:top w:val="none" w:sz="0" w:space="0" w:color="auto"/>
            <w:left w:val="none" w:sz="0" w:space="0" w:color="auto"/>
            <w:bottom w:val="none" w:sz="0" w:space="0" w:color="auto"/>
            <w:right w:val="none" w:sz="0" w:space="0" w:color="auto"/>
          </w:divBdr>
        </w:div>
        <w:div w:id="374432466">
          <w:marLeft w:val="0"/>
          <w:marRight w:val="0"/>
          <w:marTop w:val="0"/>
          <w:marBottom w:val="0"/>
          <w:divBdr>
            <w:top w:val="none" w:sz="0" w:space="0" w:color="auto"/>
            <w:left w:val="none" w:sz="0" w:space="0" w:color="auto"/>
            <w:bottom w:val="none" w:sz="0" w:space="0" w:color="auto"/>
            <w:right w:val="none" w:sz="0" w:space="0" w:color="auto"/>
          </w:divBdr>
        </w:div>
        <w:div w:id="977732138">
          <w:marLeft w:val="0"/>
          <w:marRight w:val="0"/>
          <w:marTop w:val="0"/>
          <w:marBottom w:val="0"/>
          <w:divBdr>
            <w:top w:val="none" w:sz="0" w:space="0" w:color="auto"/>
            <w:left w:val="none" w:sz="0" w:space="0" w:color="auto"/>
            <w:bottom w:val="none" w:sz="0" w:space="0" w:color="auto"/>
            <w:right w:val="none" w:sz="0" w:space="0" w:color="auto"/>
          </w:divBdr>
        </w:div>
        <w:div w:id="315181812">
          <w:marLeft w:val="0"/>
          <w:marRight w:val="0"/>
          <w:marTop w:val="0"/>
          <w:marBottom w:val="0"/>
          <w:divBdr>
            <w:top w:val="none" w:sz="0" w:space="0" w:color="auto"/>
            <w:left w:val="none" w:sz="0" w:space="0" w:color="auto"/>
            <w:bottom w:val="none" w:sz="0" w:space="0" w:color="auto"/>
            <w:right w:val="none" w:sz="0" w:space="0" w:color="auto"/>
          </w:divBdr>
        </w:div>
        <w:div w:id="357775095">
          <w:marLeft w:val="0"/>
          <w:marRight w:val="0"/>
          <w:marTop w:val="0"/>
          <w:marBottom w:val="0"/>
          <w:divBdr>
            <w:top w:val="none" w:sz="0" w:space="0" w:color="auto"/>
            <w:left w:val="none" w:sz="0" w:space="0" w:color="auto"/>
            <w:bottom w:val="none" w:sz="0" w:space="0" w:color="auto"/>
            <w:right w:val="none" w:sz="0" w:space="0" w:color="auto"/>
          </w:divBdr>
        </w:div>
        <w:div w:id="1282802748">
          <w:marLeft w:val="0"/>
          <w:marRight w:val="0"/>
          <w:marTop w:val="0"/>
          <w:marBottom w:val="0"/>
          <w:divBdr>
            <w:top w:val="none" w:sz="0" w:space="0" w:color="auto"/>
            <w:left w:val="none" w:sz="0" w:space="0" w:color="auto"/>
            <w:bottom w:val="none" w:sz="0" w:space="0" w:color="auto"/>
            <w:right w:val="none" w:sz="0" w:space="0" w:color="auto"/>
          </w:divBdr>
        </w:div>
        <w:div w:id="40981179">
          <w:marLeft w:val="0"/>
          <w:marRight w:val="0"/>
          <w:marTop w:val="0"/>
          <w:marBottom w:val="0"/>
          <w:divBdr>
            <w:top w:val="none" w:sz="0" w:space="0" w:color="auto"/>
            <w:left w:val="none" w:sz="0" w:space="0" w:color="auto"/>
            <w:bottom w:val="none" w:sz="0" w:space="0" w:color="auto"/>
            <w:right w:val="none" w:sz="0" w:space="0" w:color="auto"/>
          </w:divBdr>
        </w:div>
        <w:div w:id="2040160633">
          <w:marLeft w:val="0"/>
          <w:marRight w:val="0"/>
          <w:marTop w:val="0"/>
          <w:marBottom w:val="0"/>
          <w:divBdr>
            <w:top w:val="none" w:sz="0" w:space="0" w:color="auto"/>
            <w:left w:val="none" w:sz="0" w:space="0" w:color="auto"/>
            <w:bottom w:val="none" w:sz="0" w:space="0" w:color="auto"/>
            <w:right w:val="none" w:sz="0" w:space="0" w:color="auto"/>
          </w:divBdr>
        </w:div>
        <w:div w:id="148786107">
          <w:marLeft w:val="0"/>
          <w:marRight w:val="0"/>
          <w:marTop w:val="0"/>
          <w:marBottom w:val="0"/>
          <w:divBdr>
            <w:top w:val="none" w:sz="0" w:space="0" w:color="auto"/>
            <w:left w:val="none" w:sz="0" w:space="0" w:color="auto"/>
            <w:bottom w:val="none" w:sz="0" w:space="0" w:color="auto"/>
            <w:right w:val="none" w:sz="0" w:space="0" w:color="auto"/>
          </w:divBdr>
        </w:div>
        <w:div w:id="1446389837">
          <w:marLeft w:val="0"/>
          <w:marRight w:val="0"/>
          <w:marTop w:val="0"/>
          <w:marBottom w:val="0"/>
          <w:divBdr>
            <w:top w:val="none" w:sz="0" w:space="0" w:color="auto"/>
            <w:left w:val="none" w:sz="0" w:space="0" w:color="auto"/>
            <w:bottom w:val="none" w:sz="0" w:space="0" w:color="auto"/>
            <w:right w:val="none" w:sz="0" w:space="0" w:color="auto"/>
          </w:divBdr>
        </w:div>
        <w:div w:id="948509496">
          <w:marLeft w:val="0"/>
          <w:marRight w:val="0"/>
          <w:marTop w:val="0"/>
          <w:marBottom w:val="0"/>
          <w:divBdr>
            <w:top w:val="none" w:sz="0" w:space="0" w:color="auto"/>
            <w:left w:val="none" w:sz="0" w:space="0" w:color="auto"/>
            <w:bottom w:val="none" w:sz="0" w:space="0" w:color="auto"/>
            <w:right w:val="none" w:sz="0" w:space="0" w:color="auto"/>
          </w:divBdr>
        </w:div>
        <w:div w:id="1409842009">
          <w:marLeft w:val="0"/>
          <w:marRight w:val="0"/>
          <w:marTop w:val="0"/>
          <w:marBottom w:val="0"/>
          <w:divBdr>
            <w:top w:val="none" w:sz="0" w:space="0" w:color="auto"/>
            <w:left w:val="none" w:sz="0" w:space="0" w:color="auto"/>
            <w:bottom w:val="none" w:sz="0" w:space="0" w:color="auto"/>
            <w:right w:val="none" w:sz="0" w:space="0" w:color="auto"/>
          </w:divBdr>
        </w:div>
        <w:div w:id="793869911">
          <w:marLeft w:val="0"/>
          <w:marRight w:val="0"/>
          <w:marTop w:val="0"/>
          <w:marBottom w:val="0"/>
          <w:divBdr>
            <w:top w:val="none" w:sz="0" w:space="0" w:color="auto"/>
            <w:left w:val="none" w:sz="0" w:space="0" w:color="auto"/>
            <w:bottom w:val="none" w:sz="0" w:space="0" w:color="auto"/>
            <w:right w:val="none" w:sz="0" w:space="0" w:color="auto"/>
          </w:divBdr>
        </w:div>
        <w:div w:id="1863057849">
          <w:marLeft w:val="0"/>
          <w:marRight w:val="0"/>
          <w:marTop w:val="0"/>
          <w:marBottom w:val="0"/>
          <w:divBdr>
            <w:top w:val="none" w:sz="0" w:space="0" w:color="auto"/>
            <w:left w:val="none" w:sz="0" w:space="0" w:color="auto"/>
            <w:bottom w:val="none" w:sz="0" w:space="0" w:color="auto"/>
            <w:right w:val="none" w:sz="0" w:space="0" w:color="auto"/>
          </w:divBdr>
        </w:div>
        <w:div w:id="511917301">
          <w:marLeft w:val="0"/>
          <w:marRight w:val="0"/>
          <w:marTop w:val="0"/>
          <w:marBottom w:val="0"/>
          <w:divBdr>
            <w:top w:val="none" w:sz="0" w:space="0" w:color="auto"/>
            <w:left w:val="none" w:sz="0" w:space="0" w:color="auto"/>
            <w:bottom w:val="none" w:sz="0" w:space="0" w:color="auto"/>
            <w:right w:val="none" w:sz="0" w:space="0" w:color="auto"/>
          </w:divBdr>
        </w:div>
        <w:div w:id="491605480">
          <w:marLeft w:val="0"/>
          <w:marRight w:val="0"/>
          <w:marTop w:val="0"/>
          <w:marBottom w:val="0"/>
          <w:divBdr>
            <w:top w:val="none" w:sz="0" w:space="0" w:color="auto"/>
            <w:left w:val="none" w:sz="0" w:space="0" w:color="auto"/>
            <w:bottom w:val="none" w:sz="0" w:space="0" w:color="auto"/>
            <w:right w:val="none" w:sz="0" w:space="0" w:color="auto"/>
          </w:divBdr>
        </w:div>
        <w:div w:id="1591691427">
          <w:marLeft w:val="0"/>
          <w:marRight w:val="0"/>
          <w:marTop w:val="0"/>
          <w:marBottom w:val="0"/>
          <w:divBdr>
            <w:top w:val="none" w:sz="0" w:space="0" w:color="auto"/>
            <w:left w:val="none" w:sz="0" w:space="0" w:color="auto"/>
            <w:bottom w:val="none" w:sz="0" w:space="0" w:color="auto"/>
            <w:right w:val="none" w:sz="0" w:space="0" w:color="auto"/>
          </w:divBdr>
        </w:div>
        <w:div w:id="575625370">
          <w:marLeft w:val="0"/>
          <w:marRight w:val="0"/>
          <w:marTop w:val="0"/>
          <w:marBottom w:val="0"/>
          <w:divBdr>
            <w:top w:val="none" w:sz="0" w:space="0" w:color="auto"/>
            <w:left w:val="none" w:sz="0" w:space="0" w:color="auto"/>
            <w:bottom w:val="none" w:sz="0" w:space="0" w:color="auto"/>
            <w:right w:val="none" w:sz="0" w:space="0" w:color="auto"/>
          </w:divBdr>
        </w:div>
        <w:div w:id="905799938">
          <w:marLeft w:val="0"/>
          <w:marRight w:val="0"/>
          <w:marTop w:val="0"/>
          <w:marBottom w:val="0"/>
          <w:divBdr>
            <w:top w:val="none" w:sz="0" w:space="0" w:color="auto"/>
            <w:left w:val="none" w:sz="0" w:space="0" w:color="auto"/>
            <w:bottom w:val="none" w:sz="0" w:space="0" w:color="auto"/>
            <w:right w:val="none" w:sz="0" w:space="0" w:color="auto"/>
          </w:divBdr>
        </w:div>
        <w:div w:id="723409469">
          <w:marLeft w:val="0"/>
          <w:marRight w:val="0"/>
          <w:marTop w:val="0"/>
          <w:marBottom w:val="0"/>
          <w:divBdr>
            <w:top w:val="none" w:sz="0" w:space="0" w:color="auto"/>
            <w:left w:val="none" w:sz="0" w:space="0" w:color="auto"/>
            <w:bottom w:val="none" w:sz="0" w:space="0" w:color="auto"/>
            <w:right w:val="none" w:sz="0" w:space="0" w:color="auto"/>
          </w:divBdr>
        </w:div>
        <w:div w:id="2018072533">
          <w:marLeft w:val="0"/>
          <w:marRight w:val="0"/>
          <w:marTop w:val="0"/>
          <w:marBottom w:val="0"/>
          <w:divBdr>
            <w:top w:val="none" w:sz="0" w:space="0" w:color="auto"/>
            <w:left w:val="none" w:sz="0" w:space="0" w:color="auto"/>
            <w:bottom w:val="none" w:sz="0" w:space="0" w:color="auto"/>
            <w:right w:val="none" w:sz="0" w:space="0" w:color="auto"/>
          </w:divBdr>
        </w:div>
        <w:div w:id="630986316">
          <w:marLeft w:val="0"/>
          <w:marRight w:val="0"/>
          <w:marTop w:val="0"/>
          <w:marBottom w:val="0"/>
          <w:divBdr>
            <w:top w:val="none" w:sz="0" w:space="0" w:color="auto"/>
            <w:left w:val="none" w:sz="0" w:space="0" w:color="auto"/>
            <w:bottom w:val="none" w:sz="0" w:space="0" w:color="auto"/>
            <w:right w:val="none" w:sz="0" w:space="0" w:color="auto"/>
          </w:divBdr>
        </w:div>
        <w:div w:id="1562057617">
          <w:marLeft w:val="0"/>
          <w:marRight w:val="0"/>
          <w:marTop w:val="0"/>
          <w:marBottom w:val="0"/>
          <w:divBdr>
            <w:top w:val="none" w:sz="0" w:space="0" w:color="auto"/>
            <w:left w:val="none" w:sz="0" w:space="0" w:color="auto"/>
            <w:bottom w:val="none" w:sz="0" w:space="0" w:color="auto"/>
            <w:right w:val="none" w:sz="0" w:space="0" w:color="auto"/>
          </w:divBdr>
        </w:div>
        <w:div w:id="124930705">
          <w:marLeft w:val="0"/>
          <w:marRight w:val="0"/>
          <w:marTop w:val="0"/>
          <w:marBottom w:val="0"/>
          <w:divBdr>
            <w:top w:val="none" w:sz="0" w:space="0" w:color="auto"/>
            <w:left w:val="none" w:sz="0" w:space="0" w:color="auto"/>
            <w:bottom w:val="none" w:sz="0" w:space="0" w:color="auto"/>
            <w:right w:val="none" w:sz="0" w:space="0" w:color="auto"/>
          </w:divBdr>
        </w:div>
        <w:div w:id="770393977">
          <w:marLeft w:val="0"/>
          <w:marRight w:val="0"/>
          <w:marTop w:val="0"/>
          <w:marBottom w:val="0"/>
          <w:divBdr>
            <w:top w:val="none" w:sz="0" w:space="0" w:color="auto"/>
            <w:left w:val="none" w:sz="0" w:space="0" w:color="auto"/>
            <w:bottom w:val="none" w:sz="0" w:space="0" w:color="auto"/>
            <w:right w:val="none" w:sz="0" w:space="0" w:color="auto"/>
          </w:divBdr>
        </w:div>
        <w:div w:id="21787971">
          <w:marLeft w:val="0"/>
          <w:marRight w:val="0"/>
          <w:marTop w:val="0"/>
          <w:marBottom w:val="0"/>
          <w:divBdr>
            <w:top w:val="none" w:sz="0" w:space="0" w:color="auto"/>
            <w:left w:val="none" w:sz="0" w:space="0" w:color="auto"/>
            <w:bottom w:val="none" w:sz="0" w:space="0" w:color="auto"/>
            <w:right w:val="none" w:sz="0" w:space="0" w:color="auto"/>
          </w:divBdr>
        </w:div>
        <w:div w:id="625425877">
          <w:marLeft w:val="0"/>
          <w:marRight w:val="0"/>
          <w:marTop w:val="0"/>
          <w:marBottom w:val="0"/>
          <w:divBdr>
            <w:top w:val="none" w:sz="0" w:space="0" w:color="auto"/>
            <w:left w:val="none" w:sz="0" w:space="0" w:color="auto"/>
            <w:bottom w:val="none" w:sz="0" w:space="0" w:color="auto"/>
            <w:right w:val="none" w:sz="0" w:space="0" w:color="auto"/>
          </w:divBdr>
        </w:div>
        <w:div w:id="755520583">
          <w:marLeft w:val="0"/>
          <w:marRight w:val="0"/>
          <w:marTop w:val="0"/>
          <w:marBottom w:val="0"/>
          <w:divBdr>
            <w:top w:val="none" w:sz="0" w:space="0" w:color="auto"/>
            <w:left w:val="none" w:sz="0" w:space="0" w:color="auto"/>
            <w:bottom w:val="none" w:sz="0" w:space="0" w:color="auto"/>
            <w:right w:val="none" w:sz="0" w:space="0" w:color="auto"/>
          </w:divBdr>
        </w:div>
        <w:div w:id="1256554061">
          <w:marLeft w:val="0"/>
          <w:marRight w:val="0"/>
          <w:marTop w:val="0"/>
          <w:marBottom w:val="0"/>
          <w:divBdr>
            <w:top w:val="none" w:sz="0" w:space="0" w:color="auto"/>
            <w:left w:val="none" w:sz="0" w:space="0" w:color="auto"/>
            <w:bottom w:val="none" w:sz="0" w:space="0" w:color="auto"/>
            <w:right w:val="none" w:sz="0" w:space="0" w:color="auto"/>
          </w:divBdr>
        </w:div>
        <w:div w:id="162405388">
          <w:marLeft w:val="0"/>
          <w:marRight w:val="0"/>
          <w:marTop w:val="0"/>
          <w:marBottom w:val="0"/>
          <w:divBdr>
            <w:top w:val="none" w:sz="0" w:space="0" w:color="auto"/>
            <w:left w:val="none" w:sz="0" w:space="0" w:color="auto"/>
            <w:bottom w:val="none" w:sz="0" w:space="0" w:color="auto"/>
            <w:right w:val="none" w:sz="0" w:space="0" w:color="auto"/>
          </w:divBdr>
        </w:div>
        <w:div w:id="30694207">
          <w:marLeft w:val="0"/>
          <w:marRight w:val="0"/>
          <w:marTop w:val="0"/>
          <w:marBottom w:val="0"/>
          <w:divBdr>
            <w:top w:val="none" w:sz="0" w:space="0" w:color="auto"/>
            <w:left w:val="none" w:sz="0" w:space="0" w:color="auto"/>
            <w:bottom w:val="none" w:sz="0" w:space="0" w:color="auto"/>
            <w:right w:val="none" w:sz="0" w:space="0" w:color="auto"/>
          </w:divBdr>
        </w:div>
        <w:div w:id="506599722">
          <w:marLeft w:val="0"/>
          <w:marRight w:val="0"/>
          <w:marTop w:val="0"/>
          <w:marBottom w:val="0"/>
          <w:divBdr>
            <w:top w:val="none" w:sz="0" w:space="0" w:color="auto"/>
            <w:left w:val="none" w:sz="0" w:space="0" w:color="auto"/>
            <w:bottom w:val="none" w:sz="0" w:space="0" w:color="auto"/>
            <w:right w:val="none" w:sz="0" w:space="0" w:color="auto"/>
          </w:divBdr>
        </w:div>
        <w:div w:id="2023778678">
          <w:marLeft w:val="0"/>
          <w:marRight w:val="0"/>
          <w:marTop w:val="0"/>
          <w:marBottom w:val="0"/>
          <w:divBdr>
            <w:top w:val="none" w:sz="0" w:space="0" w:color="auto"/>
            <w:left w:val="none" w:sz="0" w:space="0" w:color="auto"/>
            <w:bottom w:val="none" w:sz="0" w:space="0" w:color="auto"/>
            <w:right w:val="none" w:sz="0" w:space="0" w:color="auto"/>
          </w:divBdr>
        </w:div>
        <w:div w:id="2124297382">
          <w:marLeft w:val="0"/>
          <w:marRight w:val="0"/>
          <w:marTop w:val="0"/>
          <w:marBottom w:val="0"/>
          <w:divBdr>
            <w:top w:val="none" w:sz="0" w:space="0" w:color="auto"/>
            <w:left w:val="none" w:sz="0" w:space="0" w:color="auto"/>
            <w:bottom w:val="none" w:sz="0" w:space="0" w:color="auto"/>
            <w:right w:val="none" w:sz="0" w:space="0" w:color="auto"/>
          </w:divBdr>
        </w:div>
        <w:div w:id="1354647072">
          <w:marLeft w:val="0"/>
          <w:marRight w:val="0"/>
          <w:marTop w:val="0"/>
          <w:marBottom w:val="0"/>
          <w:divBdr>
            <w:top w:val="none" w:sz="0" w:space="0" w:color="auto"/>
            <w:left w:val="none" w:sz="0" w:space="0" w:color="auto"/>
            <w:bottom w:val="none" w:sz="0" w:space="0" w:color="auto"/>
            <w:right w:val="none" w:sz="0" w:space="0" w:color="auto"/>
          </w:divBdr>
        </w:div>
        <w:div w:id="1439518423">
          <w:marLeft w:val="0"/>
          <w:marRight w:val="0"/>
          <w:marTop w:val="0"/>
          <w:marBottom w:val="0"/>
          <w:divBdr>
            <w:top w:val="none" w:sz="0" w:space="0" w:color="auto"/>
            <w:left w:val="none" w:sz="0" w:space="0" w:color="auto"/>
            <w:bottom w:val="none" w:sz="0" w:space="0" w:color="auto"/>
            <w:right w:val="none" w:sz="0" w:space="0" w:color="auto"/>
          </w:divBdr>
        </w:div>
        <w:div w:id="749812730">
          <w:marLeft w:val="0"/>
          <w:marRight w:val="0"/>
          <w:marTop w:val="0"/>
          <w:marBottom w:val="0"/>
          <w:divBdr>
            <w:top w:val="none" w:sz="0" w:space="0" w:color="auto"/>
            <w:left w:val="none" w:sz="0" w:space="0" w:color="auto"/>
            <w:bottom w:val="none" w:sz="0" w:space="0" w:color="auto"/>
            <w:right w:val="none" w:sz="0" w:space="0" w:color="auto"/>
          </w:divBdr>
        </w:div>
        <w:div w:id="1974943650">
          <w:marLeft w:val="0"/>
          <w:marRight w:val="0"/>
          <w:marTop w:val="0"/>
          <w:marBottom w:val="0"/>
          <w:divBdr>
            <w:top w:val="none" w:sz="0" w:space="0" w:color="auto"/>
            <w:left w:val="none" w:sz="0" w:space="0" w:color="auto"/>
            <w:bottom w:val="none" w:sz="0" w:space="0" w:color="auto"/>
            <w:right w:val="none" w:sz="0" w:space="0" w:color="auto"/>
          </w:divBdr>
        </w:div>
        <w:div w:id="1044254209">
          <w:marLeft w:val="0"/>
          <w:marRight w:val="0"/>
          <w:marTop w:val="0"/>
          <w:marBottom w:val="0"/>
          <w:divBdr>
            <w:top w:val="none" w:sz="0" w:space="0" w:color="auto"/>
            <w:left w:val="none" w:sz="0" w:space="0" w:color="auto"/>
            <w:bottom w:val="none" w:sz="0" w:space="0" w:color="auto"/>
            <w:right w:val="none" w:sz="0" w:space="0" w:color="auto"/>
          </w:divBdr>
        </w:div>
        <w:div w:id="1393045239">
          <w:marLeft w:val="0"/>
          <w:marRight w:val="0"/>
          <w:marTop w:val="0"/>
          <w:marBottom w:val="0"/>
          <w:divBdr>
            <w:top w:val="none" w:sz="0" w:space="0" w:color="auto"/>
            <w:left w:val="none" w:sz="0" w:space="0" w:color="auto"/>
            <w:bottom w:val="none" w:sz="0" w:space="0" w:color="auto"/>
            <w:right w:val="none" w:sz="0" w:space="0" w:color="auto"/>
          </w:divBdr>
        </w:div>
        <w:div w:id="1628124152">
          <w:marLeft w:val="0"/>
          <w:marRight w:val="0"/>
          <w:marTop w:val="0"/>
          <w:marBottom w:val="0"/>
          <w:divBdr>
            <w:top w:val="none" w:sz="0" w:space="0" w:color="auto"/>
            <w:left w:val="none" w:sz="0" w:space="0" w:color="auto"/>
            <w:bottom w:val="none" w:sz="0" w:space="0" w:color="auto"/>
            <w:right w:val="none" w:sz="0" w:space="0" w:color="auto"/>
          </w:divBdr>
        </w:div>
        <w:div w:id="1140734600">
          <w:marLeft w:val="0"/>
          <w:marRight w:val="0"/>
          <w:marTop w:val="0"/>
          <w:marBottom w:val="0"/>
          <w:divBdr>
            <w:top w:val="none" w:sz="0" w:space="0" w:color="auto"/>
            <w:left w:val="none" w:sz="0" w:space="0" w:color="auto"/>
            <w:bottom w:val="none" w:sz="0" w:space="0" w:color="auto"/>
            <w:right w:val="none" w:sz="0" w:space="0" w:color="auto"/>
          </w:divBdr>
        </w:div>
        <w:div w:id="2059426362">
          <w:marLeft w:val="0"/>
          <w:marRight w:val="0"/>
          <w:marTop w:val="0"/>
          <w:marBottom w:val="0"/>
          <w:divBdr>
            <w:top w:val="none" w:sz="0" w:space="0" w:color="auto"/>
            <w:left w:val="none" w:sz="0" w:space="0" w:color="auto"/>
            <w:bottom w:val="none" w:sz="0" w:space="0" w:color="auto"/>
            <w:right w:val="none" w:sz="0" w:space="0" w:color="auto"/>
          </w:divBdr>
        </w:div>
        <w:div w:id="280846691">
          <w:marLeft w:val="0"/>
          <w:marRight w:val="0"/>
          <w:marTop w:val="0"/>
          <w:marBottom w:val="0"/>
          <w:divBdr>
            <w:top w:val="none" w:sz="0" w:space="0" w:color="auto"/>
            <w:left w:val="none" w:sz="0" w:space="0" w:color="auto"/>
            <w:bottom w:val="none" w:sz="0" w:space="0" w:color="auto"/>
            <w:right w:val="none" w:sz="0" w:space="0" w:color="auto"/>
          </w:divBdr>
        </w:div>
        <w:div w:id="1038503704">
          <w:marLeft w:val="0"/>
          <w:marRight w:val="0"/>
          <w:marTop w:val="0"/>
          <w:marBottom w:val="0"/>
          <w:divBdr>
            <w:top w:val="none" w:sz="0" w:space="0" w:color="auto"/>
            <w:left w:val="none" w:sz="0" w:space="0" w:color="auto"/>
            <w:bottom w:val="none" w:sz="0" w:space="0" w:color="auto"/>
            <w:right w:val="none" w:sz="0" w:space="0" w:color="auto"/>
          </w:divBdr>
        </w:div>
        <w:div w:id="1781488554">
          <w:marLeft w:val="0"/>
          <w:marRight w:val="0"/>
          <w:marTop w:val="0"/>
          <w:marBottom w:val="0"/>
          <w:divBdr>
            <w:top w:val="none" w:sz="0" w:space="0" w:color="auto"/>
            <w:left w:val="none" w:sz="0" w:space="0" w:color="auto"/>
            <w:bottom w:val="none" w:sz="0" w:space="0" w:color="auto"/>
            <w:right w:val="none" w:sz="0" w:space="0" w:color="auto"/>
          </w:divBdr>
        </w:div>
        <w:div w:id="455415276">
          <w:marLeft w:val="0"/>
          <w:marRight w:val="0"/>
          <w:marTop w:val="0"/>
          <w:marBottom w:val="0"/>
          <w:divBdr>
            <w:top w:val="none" w:sz="0" w:space="0" w:color="auto"/>
            <w:left w:val="none" w:sz="0" w:space="0" w:color="auto"/>
            <w:bottom w:val="none" w:sz="0" w:space="0" w:color="auto"/>
            <w:right w:val="none" w:sz="0" w:space="0" w:color="auto"/>
          </w:divBdr>
        </w:div>
        <w:div w:id="536504295">
          <w:marLeft w:val="0"/>
          <w:marRight w:val="0"/>
          <w:marTop w:val="0"/>
          <w:marBottom w:val="0"/>
          <w:divBdr>
            <w:top w:val="none" w:sz="0" w:space="0" w:color="auto"/>
            <w:left w:val="none" w:sz="0" w:space="0" w:color="auto"/>
            <w:bottom w:val="none" w:sz="0" w:space="0" w:color="auto"/>
            <w:right w:val="none" w:sz="0" w:space="0" w:color="auto"/>
          </w:divBdr>
        </w:div>
        <w:div w:id="959991935">
          <w:marLeft w:val="0"/>
          <w:marRight w:val="0"/>
          <w:marTop w:val="0"/>
          <w:marBottom w:val="0"/>
          <w:divBdr>
            <w:top w:val="none" w:sz="0" w:space="0" w:color="auto"/>
            <w:left w:val="none" w:sz="0" w:space="0" w:color="auto"/>
            <w:bottom w:val="none" w:sz="0" w:space="0" w:color="auto"/>
            <w:right w:val="none" w:sz="0" w:space="0" w:color="auto"/>
          </w:divBdr>
        </w:div>
        <w:div w:id="977152959">
          <w:marLeft w:val="0"/>
          <w:marRight w:val="0"/>
          <w:marTop w:val="0"/>
          <w:marBottom w:val="0"/>
          <w:divBdr>
            <w:top w:val="none" w:sz="0" w:space="0" w:color="auto"/>
            <w:left w:val="none" w:sz="0" w:space="0" w:color="auto"/>
            <w:bottom w:val="none" w:sz="0" w:space="0" w:color="auto"/>
            <w:right w:val="none" w:sz="0" w:space="0" w:color="auto"/>
          </w:divBdr>
        </w:div>
        <w:div w:id="1576403036">
          <w:marLeft w:val="0"/>
          <w:marRight w:val="0"/>
          <w:marTop w:val="0"/>
          <w:marBottom w:val="0"/>
          <w:divBdr>
            <w:top w:val="none" w:sz="0" w:space="0" w:color="auto"/>
            <w:left w:val="none" w:sz="0" w:space="0" w:color="auto"/>
            <w:bottom w:val="none" w:sz="0" w:space="0" w:color="auto"/>
            <w:right w:val="none" w:sz="0" w:space="0" w:color="auto"/>
          </w:divBdr>
        </w:div>
        <w:div w:id="1575240081">
          <w:marLeft w:val="0"/>
          <w:marRight w:val="0"/>
          <w:marTop w:val="0"/>
          <w:marBottom w:val="0"/>
          <w:divBdr>
            <w:top w:val="none" w:sz="0" w:space="0" w:color="auto"/>
            <w:left w:val="none" w:sz="0" w:space="0" w:color="auto"/>
            <w:bottom w:val="none" w:sz="0" w:space="0" w:color="auto"/>
            <w:right w:val="none" w:sz="0" w:space="0" w:color="auto"/>
          </w:divBdr>
        </w:div>
        <w:div w:id="2011323471">
          <w:marLeft w:val="0"/>
          <w:marRight w:val="0"/>
          <w:marTop w:val="0"/>
          <w:marBottom w:val="0"/>
          <w:divBdr>
            <w:top w:val="none" w:sz="0" w:space="0" w:color="auto"/>
            <w:left w:val="none" w:sz="0" w:space="0" w:color="auto"/>
            <w:bottom w:val="none" w:sz="0" w:space="0" w:color="auto"/>
            <w:right w:val="none" w:sz="0" w:space="0" w:color="auto"/>
          </w:divBdr>
        </w:div>
        <w:div w:id="1407066515">
          <w:marLeft w:val="0"/>
          <w:marRight w:val="0"/>
          <w:marTop w:val="0"/>
          <w:marBottom w:val="0"/>
          <w:divBdr>
            <w:top w:val="none" w:sz="0" w:space="0" w:color="auto"/>
            <w:left w:val="none" w:sz="0" w:space="0" w:color="auto"/>
            <w:bottom w:val="none" w:sz="0" w:space="0" w:color="auto"/>
            <w:right w:val="none" w:sz="0" w:space="0" w:color="auto"/>
          </w:divBdr>
        </w:div>
        <w:div w:id="638269695">
          <w:marLeft w:val="0"/>
          <w:marRight w:val="0"/>
          <w:marTop w:val="0"/>
          <w:marBottom w:val="0"/>
          <w:divBdr>
            <w:top w:val="none" w:sz="0" w:space="0" w:color="auto"/>
            <w:left w:val="none" w:sz="0" w:space="0" w:color="auto"/>
            <w:bottom w:val="none" w:sz="0" w:space="0" w:color="auto"/>
            <w:right w:val="none" w:sz="0" w:space="0" w:color="auto"/>
          </w:divBdr>
        </w:div>
        <w:div w:id="520094874">
          <w:marLeft w:val="0"/>
          <w:marRight w:val="0"/>
          <w:marTop w:val="0"/>
          <w:marBottom w:val="0"/>
          <w:divBdr>
            <w:top w:val="none" w:sz="0" w:space="0" w:color="auto"/>
            <w:left w:val="none" w:sz="0" w:space="0" w:color="auto"/>
            <w:bottom w:val="none" w:sz="0" w:space="0" w:color="auto"/>
            <w:right w:val="none" w:sz="0" w:space="0" w:color="auto"/>
          </w:divBdr>
        </w:div>
        <w:div w:id="395126480">
          <w:marLeft w:val="0"/>
          <w:marRight w:val="0"/>
          <w:marTop w:val="0"/>
          <w:marBottom w:val="0"/>
          <w:divBdr>
            <w:top w:val="none" w:sz="0" w:space="0" w:color="auto"/>
            <w:left w:val="none" w:sz="0" w:space="0" w:color="auto"/>
            <w:bottom w:val="none" w:sz="0" w:space="0" w:color="auto"/>
            <w:right w:val="none" w:sz="0" w:space="0" w:color="auto"/>
          </w:divBdr>
        </w:div>
        <w:div w:id="2062095976">
          <w:marLeft w:val="0"/>
          <w:marRight w:val="0"/>
          <w:marTop w:val="0"/>
          <w:marBottom w:val="0"/>
          <w:divBdr>
            <w:top w:val="none" w:sz="0" w:space="0" w:color="auto"/>
            <w:left w:val="none" w:sz="0" w:space="0" w:color="auto"/>
            <w:bottom w:val="none" w:sz="0" w:space="0" w:color="auto"/>
            <w:right w:val="none" w:sz="0" w:space="0" w:color="auto"/>
          </w:divBdr>
        </w:div>
        <w:div w:id="683164839">
          <w:marLeft w:val="0"/>
          <w:marRight w:val="0"/>
          <w:marTop w:val="0"/>
          <w:marBottom w:val="0"/>
          <w:divBdr>
            <w:top w:val="none" w:sz="0" w:space="0" w:color="auto"/>
            <w:left w:val="none" w:sz="0" w:space="0" w:color="auto"/>
            <w:bottom w:val="none" w:sz="0" w:space="0" w:color="auto"/>
            <w:right w:val="none" w:sz="0" w:space="0" w:color="auto"/>
          </w:divBdr>
        </w:div>
        <w:div w:id="1201042983">
          <w:marLeft w:val="0"/>
          <w:marRight w:val="0"/>
          <w:marTop w:val="0"/>
          <w:marBottom w:val="0"/>
          <w:divBdr>
            <w:top w:val="none" w:sz="0" w:space="0" w:color="auto"/>
            <w:left w:val="none" w:sz="0" w:space="0" w:color="auto"/>
            <w:bottom w:val="none" w:sz="0" w:space="0" w:color="auto"/>
            <w:right w:val="none" w:sz="0" w:space="0" w:color="auto"/>
          </w:divBdr>
        </w:div>
        <w:div w:id="1711149056">
          <w:marLeft w:val="0"/>
          <w:marRight w:val="0"/>
          <w:marTop w:val="0"/>
          <w:marBottom w:val="0"/>
          <w:divBdr>
            <w:top w:val="none" w:sz="0" w:space="0" w:color="auto"/>
            <w:left w:val="none" w:sz="0" w:space="0" w:color="auto"/>
            <w:bottom w:val="none" w:sz="0" w:space="0" w:color="auto"/>
            <w:right w:val="none" w:sz="0" w:space="0" w:color="auto"/>
          </w:divBdr>
        </w:div>
        <w:div w:id="1438940403">
          <w:marLeft w:val="0"/>
          <w:marRight w:val="0"/>
          <w:marTop w:val="0"/>
          <w:marBottom w:val="0"/>
          <w:divBdr>
            <w:top w:val="none" w:sz="0" w:space="0" w:color="auto"/>
            <w:left w:val="none" w:sz="0" w:space="0" w:color="auto"/>
            <w:bottom w:val="none" w:sz="0" w:space="0" w:color="auto"/>
            <w:right w:val="none" w:sz="0" w:space="0" w:color="auto"/>
          </w:divBdr>
        </w:div>
        <w:div w:id="400300403">
          <w:marLeft w:val="0"/>
          <w:marRight w:val="0"/>
          <w:marTop w:val="0"/>
          <w:marBottom w:val="0"/>
          <w:divBdr>
            <w:top w:val="none" w:sz="0" w:space="0" w:color="auto"/>
            <w:left w:val="none" w:sz="0" w:space="0" w:color="auto"/>
            <w:bottom w:val="none" w:sz="0" w:space="0" w:color="auto"/>
            <w:right w:val="none" w:sz="0" w:space="0" w:color="auto"/>
          </w:divBdr>
        </w:div>
        <w:div w:id="1595162176">
          <w:marLeft w:val="0"/>
          <w:marRight w:val="0"/>
          <w:marTop w:val="0"/>
          <w:marBottom w:val="0"/>
          <w:divBdr>
            <w:top w:val="none" w:sz="0" w:space="0" w:color="auto"/>
            <w:left w:val="none" w:sz="0" w:space="0" w:color="auto"/>
            <w:bottom w:val="none" w:sz="0" w:space="0" w:color="auto"/>
            <w:right w:val="none" w:sz="0" w:space="0" w:color="auto"/>
          </w:divBdr>
        </w:div>
        <w:div w:id="1205094827">
          <w:marLeft w:val="0"/>
          <w:marRight w:val="0"/>
          <w:marTop w:val="0"/>
          <w:marBottom w:val="0"/>
          <w:divBdr>
            <w:top w:val="none" w:sz="0" w:space="0" w:color="auto"/>
            <w:left w:val="none" w:sz="0" w:space="0" w:color="auto"/>
            <w:bottom w:val="none" w:sz="0" w:space="0" w:color="auto"/>
            <w:right w:val="none" w:sz="0" w:space="0" w:color="auto"/>
          </w:divBdr>
        </w:div>
      </w:divsChild>
    </w:div>
    <w:div w:id="990131924">
      <w:bodyDiv w:val="1"/>
      <w:marLeft w:val="0"/>
      <w:marRight w:val="0"/>
      <w:marTop w:val="0"/>
      <w:marBottom w:val="0"/>
      <w:divBdr>
        <w:top w:val="none" w:sz="0" w:space="0" w:color="auto"/>
        <w:left w:val="none" w:sz="0" w:space="0" w:color="auto"/>
        <w:bottom w:val="none" w:sz="0" w:space="0" w:color="auto"/>
        <w:right w:val="none" w:sz="0" w:space="0" w:color="auto"/>
      </w:divBdr>
      <w:divsChild>
        <w:div w:id="1071267110">
          <w:marLeft w:val="0"/>
          <w:marRight w:val="0"/>
          <w:marTop w:val="0"/>
          <w:marBottom w:val="0"/>
          <w:divBdr>
            <w:top w:val="none" w:sz="0" w:space="0" w:color="auto"/>
            <w:left w:val="none" w:sz="0" w:space="0" w:color="auto"/>
            <w:bottom w:val="none" w:sz="0" w:space="0" w:color="auto"/>
            <w:right w:val="none" w:sz="0" w:space="0" w:color="auto"/>
          </w:divBdr>
        </w:div>
        <w:div w:id="58479294">
          <w:marLeft w:val="0"/>
          <w:marRight w:val="0"/>
          <w:marTop w:val="0"/>
          <w:marBottom w:val="0"/>
          <w:divBdr>
            <w:top w:val="none" w:sz="0" w:space="0" w:color="auto"/>
            <w:left w:val="none" w:sz="0" w:space="0" w:color="auto"/>
            <w:bottom w:val="none" w:sz="0" w:space="0" w:color="auto"/>
            <w:right w:val="none" w:sz="0" w:space="0" w:color="auto"/>
          </w:divBdr>
        </w:div>
        <w:div w:id="1556550165">
          <w:marLeft w:val="0"/>
          <w:marRight w:val="0"/>
          <w:marTop w:val="0"/>
          <w:marBottom w:val="0"/>
          <w:divBdr>
            <w:top w:val="none" w:sz="0" w:space="0" w:color="auto"/>
            <w:left w:val="none" w:sz="0" w:space="0" w:color="auto"/>
            <w:bottom w:val="none" w:sz="0" w:space="0" w:color="auto"/>
            <w:right w:val="none" w:sz="0" w:space="0" w:color="auto"/>
          </w:divBdr>
        </w:div>
        <w:div w:id="1069883705">
          <w:marLeft w:val="0"/>
          <w:marRight w:val="0"/>
          <w:marTop w:val="0"/>
          <w:marBottom w:val="0"/>
          <w:divBdr>
            <w:top w:val="none" w:sz="0" w:space="0" w:color="auto"/>
            <w:left w:val="none" w:sz="0" w:space="0" w:color="auto"/>
            <w:bottom w:val="none" w:sz="0" w:space="0" w:color="auto"/>
            <w:right w:val="none" w:sz="0" w:space="0" w:color="auto"/>
          </w:divBdr>
        </w:div>
        <w:div w:id="171770788">
          <w:marLeft w:val="0"/>
          <w:marRight w:val="0"/>
          <w:marTop w:val="0"/>
          <w:marBottom w:val="0"/>
          <w:divBdr>
            <w:top w:val="none" w:sz="0" w:space="0" w:color="auto"/>
            <w:left w:val="none" w:sz="0" w:space="0" w:color="auto"/>
            <w:bottom w:val="none" w:sz="0" w:space="0" w:color="auto"/>
            <w:right w:val="none" w:sz="0" w:space="0" w:color="auto"/>
          </w:divBdr>
        </w:div>
        <w:div w:id="692851266">
          <w:marLeft w:val="0"/>
          <w:marRight w:val="0"/>
          <w:marTop w:val="0"/>
          <w:marBottom w:val="0"/>
          <w:divBdr>
            <w:top w:val="none" w:sz="0" w:space="0" w:color="auto"/>
            <w:left w:val="none" w:sz="0" w:space="0" w:color="auto"/>
            <w:bottom w:val="none" w:sz="0" w:space="0" w:color="auto"/>
            <w:right w:val="none" w:sz="0" w:space="0" w:color="auto"/>
          </w:divBdr>
        </w:div>
        <w:div w:id="174266601">
          <w:marLeft w:val="0"/>
          <w:marRight w:val="0"/>
          <w:marTop w:val="0"/>
          <w:marBottom w:val="0"/>
          <w:divBdr>
            <w:top w:val="none" w:sz="0" w:space="0" w:color="auto"/>
            <w:left w:val="none" w:sz="0" w:space="0" w:color="auto"/>
            <w:bottom w:val="none" w:sz="0" w:space="0" w:color="auto"/>
            <w:right w:val="none" w:sz="0" w:space="0" w:color="auto"/>
          </w:divBdr>
        </w:div>
        <w:div w:id="601498510">
          <w:marLeft w:val="0"/>
          <w:marRight w:val="0"/>
          <w:marTop w:val="0"/>
          <w:marBottom w:val="0"/>
          <w:divBdr>
            <w:top w:val="none" w:sz="0" w:space="0" w:color="auto"/>
            <w:left w:val="none" w:sz="0" w:space="0" w:color="auto"/>
            <w:bottom w:val="none" w:sz="0" w:space="0" w:color="auto"/>
            <w:right w:val="none" w:sz="0" w:space="0" w:color="auto"/>
          </w:divBdr>
        </w:div>
        <w:div w:id="75784119">
          <w:marLeft w:val="0"/>
          <w:marRight w:val="0"/>
          <w:marTop w:val="0"/>
          <w:marBottom w:val="0"/>
          <w:divBdr>
            <w:top w:val="none" w:sz="0" w:space="0" w:color="auto"/>
            <w:left w:val="none" w:sz="0" w:space="0" w:color="auto"/>
            <w:bottom w:val="none" w:sz="0" w:space="0" w:color="auto"/>
            <w:right w:val="none" w:sz="0" w:space="0" w:color="auto"/>
          </w:divBdr>
        </w:div>
        <w:div w:id="49691492">
          <w:marLeft w:val="0"/>
          <w:marRight w:val="0"/>
          <w:marTop w:val="0"/>
          <w:marBottom w:val="0"/>
          <w:divBdr>
            <w:top w:val="none" w:sz="0" w:space="0" w:color="auto"/>
            <w:left w:val="none" w:sz="0" w:space="0" w:color="auto"/>
            <w:bottom w:val="none" w:sz="0" w:space="0" w:color="auto"/>
            <w:right w:val="none" w:sz="0" w:space="0" w:color="auto"/>
          </w:divBdr>
        </w:div>
        <w:div w:id="147601256">
          <w:marLeft w:val="0"/>
          <w:marRight w:val="0"/>
          <w:marTop w:val="0"/>
          <w:marBottom w:val="0"/>
          <w:divBdr>
            <w:top w:val="none" w:sz="0" w:space="0" w:color="auto"/>
            <w:left w:val="none" w:sz="0" w:space="0" w:color="auto"/>
            <w:bottom w:val="none" w:sz="0" w:space="0" w:color="auto"/>
            <w:right w:val="none" w:sz="0" w:space="0" w:color="auto"/>
          </w:divBdr>
        </w:div>
      </w:divsChild>
    </w:div>
    <w:div w:id="1178816077">
      <w:bodyDiv w:val="1"/>
      <w:marLeft w:val="0"/>
      <w:marRight w:val="0"/>
      <w:marTop w:val="0"/>
      <w:marBottom w:val="0"/>
      <w:divBdr>
        <w:top w:val="none" w:sz="0" w:space="0" w:color="auto"/>
        <w:left w:val="none" w:sz="0" w:space="0" w:color="auto"/>
        <w:bottom w:val="none" w:sz="0" w:space="0" w:color="auto"/>
        <w:right w:val="none" w:sz="0" w:space="0" w:color="auto"/>
      </w:divBdr>
      <w:divsChild>
        <w:div w:id="1565992488">
          <w:marLeft w:val="0"/>
          <w:marRight w:val="0"/>
          <w:marTop w:val="0"/>
          <w:marBottom w:val="0"/>
          <w:divBdr>
            <w:top w:val="none" w:sz="0" w:space="0" w:color="auto"/>
            <w:left w:val="none" w:sz="0" w:space="0" w:color="auto"/>
            <w:bottom w:val="none" w:sz="0" w:space="0" w:color="auto"/>
            <w:right w:val="none" w:sz="0" w:space="0" w:color="auto"/>
          </w:divBdr>
        </w:div>
        <w:div w:id="1294749128">
          <w:marLeft w:val="0"/>
          <w:marRight w:val="0"/>
          <w:marTop w:val="0"/>
          <w:marBottom w:val="0"/>
          <w:divBdr>
            <w:top w:val="none" w:sz="0" w:space="0" w:color="auto"/>
            <w:left w:val="none" w:sz="0" w:space="0" w:color="auto"/>
            <w:bottom w:val="none" w:sz="0" w:space="0" w:color="auto"/>
            <w:right w:val="none" w:sz="0" w:space="0" w:color="auto"/>
          </w:divBdr>
        </w:div>
        <w:div w:id="566452451">
          <w:marLeft w:val="0"/>
          <w:marRight w:val="0"/>
          <w:marTop w:val="0"/>
          <w:marBottom w:val="0"/>
          <w:divBdr>
            <w:top w:val="none" w:sz="0" w:space="0" w:color="auto"/>
            <w:left w:val="none" w:sz="0" w:space="0" w:color="auto"/>
            <w:bottom w:val="none" w:sz="0" w:space="0" w:color="auto"/>
            <w:right w:val="none" w:sz="0" w:space="0" w:color="auto"/>
          </w:divBdr>
        </w:div>
        <w:div w:id="331883999">
          <w:marLeft w:val="0"/>
          <w:marRight w:val="0"/>
          <w:marTop w:val="0"/>
          <w:marBottom w:val="0"/>
          <w:divBdr>
            <w:top w:val="none" w:sz="0" w:space="0" w:color="auto"/>
            <w:left w:val="none" w:sz="0" w:space="0" w:color="auto"/>
            <w:bottom w:val="none" w:sz="0" w:space="0" w:color="auto"/>
            <w:right w:val="none" w:sz="0" w:space="0" w:color="auto"/>
          </w:divBdr>
        </w:div>
        <w:div w:id="1809081660">
          <w:marLeft w:val="0"/>
          <w:marRight w:val="0"/>
          <w:marTop w:val="0"/>
          <w:marBottom w:val="0"/>
          <w:divBdr>
            <w:top w:val="none" w:sz="0" w:space="0" w:color="auto"/>
            <w:left w:val="none" w:sz="0" w:space="0" w:color="auto"/>
            <w:bottom w:val="none" w:sz="0" w:space="0" w:color="auto"/>
            <w:right w:val="none" w:sz="0" w:space="0" w:color="auto"/>
          </w:divBdr>
        </w:div>
        <w:div w:id="1308516797">
          <w:marLeft w:val="0"/>
          <w:marRight w:val="0"/>
          <w:marTop w:val="0"/>
          <w:marBottom w:val="0"/>
          <w:divBdr>
            <w:top w:val="none" w:sz="0" w:space="0" w:color="auto"/>
            <w:left w:val="none" w:sz="0" w:space="0" w:color="auto"/>
            <w:bottom w:val="none" w:sz="0" w:space="0" w:color="auto"/>
            <w:right w:val="none" w:sz="0" w:space="0" w:color="auto"/>
          </w:divBdr>
        </w:div>
        <w:div w:id="1082530856">
          <w:marLeft w:val="0"/>
          <w:marRight w:val="0"/>
          <w:marTop w:val="0"/>
          <w:marBottom w:val="0"/>
          <w:divBdr>
            <w:top w:val="none" w:sz="0" w:space="0" w:color="auto"/>
            <w:left w:val="none" w:sz="0" w:space="0" w:color="auto"/>
            <w:bottom w:val="none" w:sz="0" w:space="0" w:color="auto"/>
            <w:right w:val="none" w:sz="0" w:space="0" w:color="auto"/>
          </w:divBdr>
        </w:div>
        <w:div w:id="785277061">
          <w:marLeft w:val="0"/>
          <w:marRight w:val="0"/>
          <w:marTop w:val="0"/>
          <w:marBottom w:val="0"/>
          <w:divBdr>
            <w:top w:val="none" w:sz="0" w:space="0" w:color="auto"/>
            <w:left w:val="none" w:sz="0" w:space="0" w:color="auto"/>
            <w:bottom w:val="none" w:sz="0" w:space="0" w:color="auto"/>
            <w:right w:val="none" w:sz="0" w:space="0" w:color="auto"/>
          </w:divBdr>
        </w:div>
        <w:div w:id="1898667165">
          <w:marLeft w:val="0"/>
          <w:marRight w:val="0"/>
          <w:marTop w:val="0"/>
          <w:marBottom w:val="0"/>
          <w:divBdr>
            <w:top w:val="none" w:sz="0" w:space="0" w:color="auto"/>
            <w:left w:val="none" w:sz="0" w:space="0" w:color="auto"/>
            <w:bottom w:val="none" w:sz="0" w:space="0" w:color="auto"/>
            <w:right w:val="none" w:sz="0" w:space="0" w:color="auto"/>
          </w:divBdr>
        </w:div>
        <w:div w:id="261039075">
          <w:marLeft w:val="0"/>
          <w:marRight w:val="0"/>
          <w:marTop w:val="0"/>
          <w:marBottom w:val="0"/>
          <w:divBdr>
            <w:top w:val="none" w:sz="0" w:space="0" w:color="auto"/>
            <w:left w:val="none" w:sz="0" w:space="0" w:color="auto"/>
            <w:bottom w:val="none" w:sz="0" w:space="0" w:color="auto"/>
            <w:right w:val="none" w:sz="0" w:space="0" w:color="auto"/>
          </w:divBdr>
        </w:div>
        <w:div w:id="1527476842">
          <w:marLeft w:val="0"/>
          <w:marRight w:val="0"/>
          <w:marTop w:val="0"/>
          <w:marBottom w:val="0"/>
          <w:divBdr>
            <w:top w:val="none" w:sz="0" w:space="0" w:color="auto"/>
            <w:left w:val="none" w:sz="0" w:space="0" w:color="auto"/>
            <w:bottom w:val="none" w:sz="0" w:space="0" w:color="auto"/>
            <w:right w:val="none" w:sz="0" w:space="0" w:color="auto"/>
          </w:divBdr>
        </w:div>
        <w:div w:id="1987120871">
          <w:marLeft w:val="0"/>
          <w:marRight w:val="0"/>
          <w:marTop w:val="0"/>
          <w:marBottom w:val="0"/>
          <w:divBdr>
            <w:top w:val="none" w:sz="0" w:space="0" w:color="auto"/>
            <w:left w:val="none" w:sz="0" w:space="0" w:color="auto"/>
            <w:bottom w:val="none" w:sz="0" w:space="0" w:color="auto"/>
            <w:right w:val="none" w:sz="0" w:space="0" w:color="auto"/>
          </w:divBdr>
        </w:div>
        <w:div w:id="890724424">
          <w:marLeft w:val="0"/>
          <w:marRight w:val="0"/>
          <w:marTop w:val="0"/>
          <w:marBottom w:val="0"/>
          <w:divBdr>
            <w:top w:val="none" w:sz="0" w:space="0" w:color="auto"/>
            <w:left w:val="none" w:sz="0" w:space="0" w:color="auto"/>
            <w:bottom w:val="none" w:sz="0" w:space="0" w:color="auto"/>
            <w:right w:val="none" w:sz="0" w:space="0" w:color="auto"/>
          </w:divBdr>
        </w:div>
      </w:divsChild>
    </w:div>
    <w:div w:id="1208880282">
      <w:bodyDiv w:val="1"/>
      <w:marLeft w:val="0"/>
      <w:marRight w:val="0"/>
      <w:marTop w:val="0"/>
      <w:marBottom w:val="0"/>
      <w:divBdr>
        <w:top w:val="none" w:sz="0" w:space="0" w:color="auto"/>
        <w:left w:val="none" w:sz="0" w:space="0" w:color="auto"/>
        <w:bottom w:val="none" w:sz="0" w:space="0" w:color="auto"/>
        <w:right w:val="none" w:sz="0" w:space="0" w:color="auto"/>
      </w:divBdr>
      <w:divsChild>
        <w:div w:id="1607151758">
          <w:marLeft w:val="0"/>
          <w:marRight w:val="0"/>
          <w:marTop w:val="0"/>
          <w:marBottom w:val="0"/>
          <w:divBdr>
            <w:top w:val="none" w:sz="0" w:space="0" w:color="auto"/>
            <w:left w:val="none" w:sz="0" w:space="0" w:color="auto"/>
            <w:bottom w:val="none" w:sz="0" w:space="0" w:color="auto"/>
            <w:right w:val="none" w:sz="0" w:space="0" w:color="auto"/>
          </w:divBdr>
          <w:divsChild>
            <w:div w:id="299268274">
              <w:marLeft w:val="0"/>
              <w:marRight w:val="0"/>
              <w:marTop w:val="0"/>
              <w:marBottom w:val="0"/>
              <w:divBdr>
                <w:top w:val="none" w:sz="0" w:space="0" w:color="auto"/>
                <w:left w:val="none" w:sz="0" w:space="0" w:color="auto"/>
                <w:bottom w:val="none" w:sz="0" w:space="0" w:color="auto"/>
                <w:right w:val="none" w:sz="0" w:space="0" w:color="auto"/>
              </w:divBdr>
              <w:divsChild>
                <w:div w:id="125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5823">
      <w:bodyDiv w:val="1"/>
      <w:marLeft w:val="0"/>
      <w:marRight w:val="0"/>
      <w:marTop w:val="0"/>
      <w:marBottom w:val="0"/>
      <w:divBdr>
        <w:top w:val="none" w:sz="0" w:space="0" w:color="auto"/>
        <w:left w:val="none" w:sz="0" w:space="0" w:color="auto"/>
        <w:bottom w:val="none" w:sz="0" w:space="0" w:color="auto"/>
        <w:right w:val="none" w:sz="0" w:space="0" w:color="auto"/>
      </w:divBdr>
      <w:divsChild>
        <w:div w:id="918754225">
          <w:marLeft w:val="0"/>
          <w:marRight w:val="0"/>
          <w:marTop w:val="0"/>
          <w:marBottom w:val="0"/>
          <w:divBdr>
            <w:top w:val="none" w:sz="0" w:space="0" w:color="auto"/>
            <w:left w:val="none" w:sz="0" w:space="0" w:color="auto"/>
            <w:bottom w:val="none" w:sz="0" w:space="0" w:color="auto"/>
            <w:right w:val="none" w:sz="0" w:space="0" w:color="auto"/>
          </w:divBdr>
        </w:div>
        <w:div w:id="1806194355">
          <w:marLeft w:val="0"/>
          <w:marRight w:val="0"/>
          <w:marTop w:val="0"/>
          <w:marBottom w:val="0"/>
          <w:divBdr>
            <w:top w:val="none" w:sz="0" w:space="0" w:color="auto"/>
            <w:left w:val="none" w:sz="0" w:space="0" w:color="auto"/>
            <w:bottom w:val="none" w:sz="0" w:space="0" w:color="auto"/>
            <w:right w:val="none" w:sz="0" w:space="0" w:color="auto"/>
          </w:divBdr>
        </w:div>
        <w:div w:id="824511377">
          <w:marLeft w:val="0"/>
          <w:marRight w:val="0"/>
          <w:marTop w:val="0"/>
          <w:marBottom w:val="0"/>
          <w:divBdr>
            <w:top w:val="none" w:sz="0" w:space="0" w:color="auto"/>
            <w:left w:val="none" w:sz="0" w:space="0" w:color="auto"/>
            <w:bottom w:val="none" w:sz="0" w:space="0" w:color="auto"/>
            <w:right w:val="none" w:sz="0" w:space="0" w:color="auto"/>
          </w:divBdr>
        </w:div>
        <w:div w:id="1365981761">
          <w:marLeft w:val="0"/>
          <w:marRight w:val="0"/>
          <w:marTop w:val="0"/>
          <w:marBottom w:val="0"/>
          <w:divBdr>
            <w:top w:val="none" w:sz="0" w:space="0" w:color="auto"/>
            <w:left w:val="none" w:sz="0" w:space="0" w:color="auto"/>
            <w:bottom w:val="none" w:sz="0" w:space="0" w:color="auto"/>
            <w:right w:val="none" w:sz="0" w:space="0" w:color="auto"/>
          </w:divBdr>
        </w:div>
        <w:div w:id="2060590861">
          <w:marLeft w:val="0"/>
          <w:marRight w:val="0"/>
          <w:marTop w:val="0"/>
          <w:marBottom w:val="0"/>
          <w:divBdr>
            <w:top w:val="none" w:sz="0" w:space="0" w:color="auto"/>
            <w:left w:val="none" w:sz="0" w:space="0" w:color="auto"/>
            <w:bottom w:val="none" w:sz="0" w:space="0" w:color="auto"/>
            <w:right w:val="none" w:sz="0" w:space="0" w:color="auto"/>
          </w:divBdr>
        </w:div>
        <w:div w:id="1226260880">
          <w:marLeft w:val="0"/>
          <w:marRight w:val="0"/>
          <w:marTop w:val="0"/>
          <w:marBottom w:val="0"/>
          <w:divBdr>
            <w:top w:val="none" w:sz="0" w:space="0" w:color="auto"/>
            <w:left w:val="none" w:sz="0" w:space="0" w:color="auto"/>
            <w:bottom w:val="none" w:sz="0" w:space="0" w:color="auto"/>
            <w:right w:val="none" w:sz="0" w:space="0" w:color="auto"/>
          </w:divBdr>
        </w:div>
        <w:div w:id="974870842">
          <w:marLeft w:val="0"/>
          <w:marRight w:val="0"/>
          <w:marTop w:val="0"/>
          <w:marBottom w:val="0"/>
          <w:divBdr>
            <w:top w:val="none" w:sz="0" w:space="0" w:color="auto"/>
            <w:left w:val="none" w:sz="0" w:space="0" w:color="auto"/>
            <w:bottom w:val="none" w:sz="0" w:space="0" w:color="auto"/>
            <w:right w:val="none" w:sz="0" w:space="0" w:color="auto"/>
          </w:divBdr>
        </w:div>
        <w:div w:id="689992500">
          <w:marLeft w:val="0"/>
          <w:marRight w:val="0"/>
          <w:marTop w:val="0"/>
          <w:marBottom w:val="0"/>
          <w:divBdr>
            <w:top w:val="none" w:sz="0" w:space="0" w:color="auto"/>
            <w:left w:val="none" w:sz="0" w:space="0" w:color="auto"/>
            <w:bottom w:val="none" w:sz="0" w:space="0" w:color="auto"/>
            <w:right w:val="none" w:sz="0" w:space="0" w:color="auto"/>
          </w:divBdr>
        </w:div>
        <w:div w:id="1249537567">
          <w:marLeft w:val="0"/>
          <w:marRight w:val="0"/>
          <w:marTop w:val="0"/>
          <w:marBottom w:val="0"/>
          <w:divBdr>
            <w:top w:val="none" w:sz="0" w:space="0" w:color="auto"/>
            <w:left w:val="none" w:sz="0" w:space="0" w:color="auto"/>
            <w:bottom w:val="none" w:sz="0" w:space="0" w:color="auto"/>
            <w:right w:val="none" w:sz="0" w:space="0" w:color="auto"/>
          </w:divBdr>
        </w:div>
        <w:div w:id="1412584516">
          <w:marLeft w:val="0"/>
          <w:marRight w:val="0"/>
          <w:marTop w:val="0"/>
          <w:marBottom w:val="0"/>
          <w:divBdr>
            <w:top w:val="none" w:sz="0" w:space="0" w:color="auto"/>
            <w:left w:val="none" w:sz="0" w:space="0" w:color="auto"/>
            <w:bottom w:val="none" w:sz="0" w:space="0" w:color="auto"/>
            <w:right w:val="none" w:sz="0" w:space="0" w:color="auto"/>
          </w:divBdr>
        </w:div>
        <w:div w:id="1754280605">
          <w:marLeft w:val="0"/>
          <w:marRight w:val="0"/>
          <w:marTop w:val="0"/>
          <w:marBottom w:val="0"/>
          <w:divBdr>
            <w:top w:val="none" w:sz="0" w:space="0" w:color="auto"/>
            <w:left w:val="none" w:sz="0" w:space="0" w:color="auto"/>
            <w:bottom w:val="none" w:sz="0" w:space="0" w:color="auto"/>
            <w:right w:val="none" w:sz="0" w:space="0" w:color="auto"/>
          </w:divBdr>
        </w:div>
        <w:div w:id="1453984758">
          <w:marLeft w:val="0"/>
          <w:marRight w:val="0"/>
          <w:marTop w:val="0"/>
          <w:marBottom w:val="0"/>
          <w:divBdr>
            <w:top w:val="none" w:sz="0" w:space="0" w:color="auto"/>
            <w:left w:val="none" w:sz="0" w:space="0" w:color="auto"/>
            <w:bottom w:val="none" w:sz="0" w:space="0" w:color="auto"/>
            <w:right w:val="none" w:sz="0" w:space="0" w:color="auto"/>
          </w:divBdr>
        </w:div>
        <w:div w:id="1952742663">
          <w:marLeft w:val="0"/>
          <w:marRight w:val="0"/>
          <w:marTop w:val="0"/>
          <w:marBottom w:val="0"/>
          <w:divBdr>
            <w:top w:val="none" w:sz="0" w:space="0" w:color="auto"/>
            <w:left w:val="none" w:sz="0" w:space="0" w:color="auto"/>
            <w:bottom w:val="none" w:sz="0" w:space="0" w:color="auto"/>
            <w:right w:val="none" w:sz="0" w:space="0" w:color="auto"/>
          </w:divBdr>
        </w:div>
        <w:div w:id="877277188">
          <w:marLeft w:val="0"/>
          <w:marRight w:val="0"/>
          <w:marTop w:val="0"/>
          <w:marBottom w:val="0"/>
          <w:divBdr>
            <w:top w:val="none" w:sz="0" w:space="0" w:color="auto"/>
            <w:left w:val="none" w:sz="0" w:space="0" w:color="auto"/>
            <w:bottom w:val="none" w:sz="0" w:space="0" w:color="auto"/>
            <w:right w:val="none" w:sz="0" w:space="0" w:color="auto"/>
          </w:divBdr>
        </w:div>
        <w:div w:id="319311609">
          <w:marLeft w:val="0"/>
          <w:marRight w:val="0"/>
          <w:marTop w:val="0"/>
          <w:marBottom w:val="0"/>
          <w:divBdr>
            <w:top w:val="none" w:sz="0" w:space="0" w:color="auto"/>
            <w:left w:val="none" w:sz="0" w:space="0" w:color="auto"/>
            <w:bottom w:val="none" w:sz="0" w:space="0" w:color="auto"/>
            <w:right w:val="none" w:sz="0" w:space="0" w:color="auto"/>
          </w:divBdr>
        </w:div>
        <w:div w:id="1224171432">
          <w:marLeft w:val="0"/>
          <w:marRight w:val="0"/>
          <w:marTop w:val="0"/>
          <w:marBottom w:val="0"/>
          <w:divBdr>
            <w:top w:val="none" w:sz="0" w:space="0" w:color="auto"/>
            <w:left w:val="none" w:sz="0" w:space="0" w:color="auto"/>
            <w:bottom w:val="none" w:sz="0" w:space="0" w:color="auto"/>
            <w:right w:val="none" w:sz="0" w:space="0" w:color="auto"/>
          </w:divBdr>
        </w:div>
        <w:div w:id="1705984059">
          <w:marLeft w:val="0"/>
          <w:marRight w:val="0"/>
          <w:marTop w:val="0"/>
          <w:marBottom w:val="0"/>
          <w:divBdr>
            <w:top w:val="none" w:sz="0" w:space="0" w:color="auto"/>
            <w:left w:val="none" w:sz="0" w:space="0" w:color="auto"/>
            <w:bottom w:val="none" w:sz="0" w:space="0" w:color="auto"/>
            <w:right w:val="none" w:sz="0" w:space="0" w:color="auto"/>
          </w:divBdr>
        </w:div>
        <w:div w:id="733087183">
          <w:marLeft w:val="0"/>
          <w:marRight w:val="0"/>
          <w:marTop w:val="0"/>
          <w:marBottom w:val="0"/>
          <w:divBdr>
            <w:top w:val="none" w:sz="0" w:space="0" w:color="auto"/>
            <w:left w:val="none" w:sz="0" w:space="0" w:color="auto"/>
            <w:bottom w:val="none" w:sz="0" w:space="0" w:color="auto"/>
            <w:right w:val="none" w:sz="0" w:space="0" w:color="auto"/>
          </w:divBdr>
        </w:div>
        <w:div w:id="1654675788">
          <w:marLeft w:val="0"/>
          <w:marRight w:val="0"/>
          <w:marTop w:val="0"/>
          <w:marBottom w:val="0"/>
          <w:divBdr>
            <w:top w:val="none" w:sz="0" w:space="0" w:color="auto"/>
            <w:left w:val="none" w:sz="0" w:space="0" w:color="auto"/>
            <w:bottom w:val="none" w:sz="0" w:space="0" w:color="auto"/>
            <w:right w:val="none" w:sz="0" w:space="0" w:color="auto"/>
          </w:divBdr>
        </w:div>
        <w:div w:id="1544635938">
          <w:marLeft w:val="0"/>
          <w:marRight w:val="0"/>
          <w:marTop w:val="0"/>
          <w:marBottom w:val="0"/>
          <w:divBdr>
            <w:top w:val="none" w:sz="0" w:space="0" w:color="auto"/>
            <w:left w:val="none" w:sz="0" w:space="0" w:color="auto"/>
            <w:bottom w:val="none" w:sz="0" w:space="0" w:color="auto"/>
            <w:right w:val="none" w:sz="0" w:space="0" w:color="auto"/>
          </w:divBdr>
        </w:div>
        <w:div w:id="628359614">
          <w:marLeft w:val="0"/>
          <w:marRight w:val="0"/>
          <w:marTop w:val="0"/>
          <w:marBottom w:val="0"/>
          <w:divBdr>
            <w:top w:val="none" w:sz="0" w:space="0" w:color="auto"/>
            <w:left w:val="none" w:sz="0" w:space="0" w:color="auto"/>
            <w:bottom w:val="none" w:sz="0" w:space="0" w:color="auto"/>
            <w:right w:val="none" w:sz="0" w:space="0" w:color="auto"/>
          </w:divBdr>
        </w:div>
        <w:div w:id="1736856016">
          <w:marLeft w:val="0"/>
          <w:marRight w:val="0"/>
          <w:marTop w:val="0"/>
          <w:marBottom w:val="0"/>
          <w:divBdr>
            <w:top w:val="none" w:sz="0" w:space="0" w:color="auto"/>
            <w:left w:val="none" w:sz="0" w:space="0" w:color="auto"/>
            <w:bottom w:val="none" w:sz="0" w:space="0" w:color="auto"/>
            <w:right w:val="none" w:sz="0" w:space="0" w:color="auto"/>
          </w:divBdr>
        </w:div>
        <w:div w:id="748961295">
          <w:marLeft w:val="0"/>
          <w:marRight w:val="0"/>
          <w:marTop w:val="0"/>
          <w:marBottom w:val="0"/>
          <w:divBdr>
            <w:top w:val="none" w:sz="0" w:space="0" w:color="auto"/>
            <w:left w:val="none" w:sz="0" w:space="0" w:color="auto"/>
            <w:bottom w:val="none" w:sz="0" w:space="0" w:color="auto"/>
            <w:right w:val="none" w:sz="0" w:space="0" w:color="auto"/>
          </w:divBdr>
        </w:div>
        <w:div w:id="1387559811">
          <w:marLeft w:val="0"/>
          <w:marRight w:val="0"/>
          <w:marTop w:val="0"/>
          <w:marBottom w:val="0"/>
          <w:divBdr>
            <w:top w:val="none" w:sz="0" w:space="0" w:color="auto"/>
            <w:left w:val="none" w:sz="0" w:space="0" w:color="auto"/>
            <w:bottom w:val="none" w:sz="0" w:space="0" w:color="auto"/>
            <w:right w:val="none" w:sz="0" w:space="0" w:color="auto"/>
          </w:divBdr>
        </w:div>
        <w:div w:id="1979843998">
          <w:marLeft w:val="0"/>
          <w:marRight w:val="0"/>
          <w:marTop w:val="0"/>
          <w:marBottom w:val="0"/>
          <w:divBdr>
            <w:top w:val="none" w:sz="0" w:space="0" w:color="auto"/>
            <w:left w:val="none" w:sz="0" w:space="0" w:color="auto"/>
            <w:bottom w:val="none" w:sz="0" w:space="0" w:color="auto"/>
            <w:right w:val="none" w:sz="0" w:space="0" w:color="auto"/>
          </w:divBdr>
        </w:div>
        <w:div w:id="72629613">
          <w:marLeft w:val="0"/>
          <w:marRight w:val="0"/>
          <w:marTop w:val="0"/>
          <w:marBottom w:val="0"/>
          <w:divBdr>
            <w:top w:val="none" w:sz="0" w:space="0" w:color="auto"/>
            <w:left w:val="none" w:sz="0" w:space="0" w:color="auto"/>
            <w:bottom w:val="none" w:sz="0" w:space="0" w:color="auto"/>
            <w:right w:val="none" w:sz="0" w:space="0" w:color="auto"/>
          </w:divBdr>
        </w:div>
        <w:div w:id="106044311">
          <w:marLeft w:val="0"/>
          <w:marRight w:val="0"/>
          <w:marTop w:val="0"/>
          <w:marBottom w:val="0"/>
          <w:divBdr>
            <w:top w:val="none" w:sz="0" w:space="0" w:color="auto"/>
            <w:left w:val="none" w:sz="0" w:space="0" w:color="auto"/>
            <w:bottom w:val="none" w:sz="0" w:space="0" w:color="auto"/>
            <w:right w:val="none" w:sz="0" w:space="0" w:color="auto"/>
          </w:divBdr>
        </w:div>
        <w:div w:id="2133478871">
          <w:marLeft w:val="0"/>
          <w:marRight w:val="0"/>
          <w:marTop w:val="0"/>
          <w:marBottom w:val="0"/>
          <w:divBdr>
            <w:top w:val="none" w:sz="0" w:space="0" w:color="auto"/>
            <w:left w:val="none" w:sz="0" w:space="0" w:color="auto"/>
            <w:bottom w:val="none" w:sz="0" w:space="0" w:color="auto"/>
            <w:right w:val="none" w:sz="0" w:space="0" w:color="auto"/>
          </w:divBdr>
        </w:div>
        <w:div w:id="1194995219">
          <w:marLeft w:val="0"/>
          <w:marRight w:val="0"/>
          <w:marTop w:val="0"/>
          <w:marBottom w:val="0"/>
          <w:divBdr>
            <w:top w:val="none" w:sz="0" w:space="0" w:color="auto"/>
            <w:left w:val="none" w:sz="0" w:space="0" w:color="auto"/>
            <w:bottom w:val="none" w:sz="0" w:space="0" w:color="auto"/>
            <w:right w:val="none" w:sz="0" w:space="0" w:color="auto"/>
          </w:divBdr>
        </w:div>
        <w:div w:id="888036148">
          <w:marLeft w:val="0"/>
          <w:marRight w:val="0"/>
          <w:marTop w:val="0"/>
          <w:marBottom w:val="0"/>
          <w:divBdr>
            <w:top w:val="none" w:sz="0" w:space="0" w:color="auto"/>
            <w:left w:val="none" w:sz="0" w:space="0" w:color="auto"/>
            <w:bottom w:val="none" w:sz="0" w:space="0" w:color="auto"/>
            <w:right w:val="none" w:sz="0" w:space="0" w:color="auto"/>
          </w:divBdr>
        </w:div>
        <w:div w:id="187984070">
          <w:marLeft w:val="0"/>
          <w:marRight w:val="0"/>
          <w:marTop w:val="0"/>
          <w:marBottom w:val="0"/>
          <w:divBdr>
            <w:top w:val="none" w:sz="0" w:space="0" w:color="auto"/>
            <w:left w:val="none" w:sz="0" w:space="0" w:color="auto"/>
            <w:bottom w:val="none" w:sz="0" w:space="0" w:color="auto"/>
            <w:right w:val="none" w:sz="0" w:space="0" w:color="auto"/>
          </w:divBdr>
        </w:div>
        <w:div w:id="246891967">
          <w:marLeft w:val="0"/>
          <w:marRight w:val="0"/>
          <w:marTop w:val="0"/>
          <w:marBottom w:val="0"/>
          <w:divBdr>
            <w:top w:val="none" w:sz="0" w:space="0" w:color="auto"/>
            <w:left w:val="none" w:sz="0" w:space="0" w:color="auto"/>
            <w:bottom w:val="none" w:sz="0" w:space="0" w:color="auto"/>
            <w:right w:val="none" w:sz="0" w:space="0" w:color="auto"/>
          </w:divBdr>
        </w:div>
      </w:divsChild>
    </w:div>
    <w:div w:id="1276255900">
      <w:bodyDiv w:val="1"/>
      <w:marLeft w:val="0"/>
      <w:marRight w:val="0"/>
      <w:marTop w:val="0"/>
      <w:marBottom w:val="0"/>
      <w:divBdr>
        <w:top w:val="none" w:sz="0" w:space="0" w:color="auto"/>
        <w:left w:val="none" w:sz="0" w:space="0" w:color="auto"/>
        <w:bottom w:val="none" w:sz="0" w:space="0" w:color="auto"/>
        <w:right w:val="none" w:sz="0" w:space="0" w:color="auto"/>
      </w:divBdr>
      <w:divsChild>
        <w:div w:id="416947190">
          <w:marLeft w:val="0"/>
          <w:marRight w:val="0"/>
          <w:marTop w:val="0"/>
          <w:marBottom w:val="0"/>
          <w:divBdr>
            <w:top w:val="none" w:sz="0" w:space="0" w:color="auto"/>
            <w:left w:val="none" w:sz="0" w:space="0" w:color="auto"/>
            <w:bottom w:val="none" w:sz="0" w:space="0" w:color="auto"/>
            <w:right w:val="none" w:sz="0" w:space="0" w:color="auto"/>
          </w:divBdr>
          <w:divsChild>
            <w:div w:id="134221281">
              <w:marLeft w:val="0"/>
              <w:marRight w:val="0"/>
              <w:marTop w:val="0"/>
              <w:marBottom w:val="0"/>
              <w:divBdr>
                <w:top w:val="none" w:sz="0" w:space="0" w:color="auto"/>
                <w:left w:val="none" w:sz="0" w:space="0" w:color="auto"/>
                <w:bottom w:val="none" w:sz="0" w:space="0" w:color="auto"/>
                <w:right w:val="none" w:sz="0" w:space="0" w:color="auto"/>
              </w:divBdr>
            </w:div>
            <w:div w:id="1828201539">
              <w:marLeft w:val="0"/>
              <w:marRight w:val="0"/>
              <w:marTop w:val="0"/>
              <w:marBottom w:val="0"/>
              <w:divBdr>
                <w:top w:val="none" w:sz="0" w:space="0" w:color="auto"/>
                <w:left w:val="none" w:sz="0" w:space="0" w:color="auto"/>
                <w:bottom w:val="none" w:sz="0" w:space="0" w:color="auto"/>
                <w:right w:val="none" w:sz="0" w:space="0" w:color="auto"/>
              </w:divBdr>
            </w:div>
            <w:div w:id="728574286">
              <w:marLeft w:val="0"/>
              <w:marRight w:val="0"/>
              <w:marTop w:val="0"/>
              <w:marBottom w:val="0"/>
              <w:divBdr>
                <w:top w:val="none" w:sz="0" w:space="0" w:color="auto"/>
                <w:left w:val="none" w:sz="0" w:space="0" w:color="auto"/>
                <w:bottom w:val="none" w:sz="0" w:space="0" w:color="auto"/>
                <w:right w:val="none" w:sz="0" w:space="0" w:color="auto"/>
              </w:divBdr>
            </w:div>
            <w:div w:id="742145679">
              <w:marLeft w:val="0"/>
              <w:marRight w:val="0"/>
              <w:marTop w:val="0"/>
              <w:marBottom w:val="0"/>
              <w:divBdr>
                <w:top w:val="none" w:sz="0" w:space="0" w:color="auto"/>
                <w:left w:val="none" w:sz="0" w:space="0" w:color="auto"/>
                <w:bottom w:val="none" w:sz="0" w:space="0" w:color="auto"/>
                <w:right w:val="none" w:sz="0" w:space="0" w:color="auto"/>
              </w:divBdr>
            </w:div>
            <w:div w:id="392774335">
              <w:marLeft w:val="0"/>
              <w:marRight w:val="0"/>
              <w:marTop w:val="0"/>
              <w:marBottom w:val="0"/>
              <w:divBdr>
                <w:top w:val="none" w:sz="0" w:space="0" w:color="auto"/>
                <w:left w:val="none" w:sz="0" w:space="0" w:color="auto"/>
                <w:bottom w:val="none" w:sz="0" w:space="0" w:color="auto"/>
                <w:right w:val="none" w:sz="0" w:space="0" w:color="auto"/>
              </w:divBdr>
            </w:div>
            <w:div w:id="1072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9331">
      <w:bodyDiv w:val="1"/>
      <w:marLeft w:val="0"/>
      <w:marRight w:val="0"/>
      <w:marTop w:val="0"/>
      <w:marBottom w:val="0"/>
      <w:divBdr>
        <w:top w:val="none" w:sz="0" w:space="0" w:color="auto"/>
        <w:left w:val="none" w:sz="0" w:space="0" w:color="auto"/>
        <w:bottom w:val="none" w:sz="0" w:space="0" w:color="auto"/>
        <w:right w:val="none" w:sz="0" w:space="0" w:color="auto"/>
      </w:divBdr>
      <w:divsChild>
        <w:div w:id="911888965">
          <w:marLeft w:val="0"/>
          <w:marRight w:val="0"/>
          <w:marTop w:val="0"/>
          <w:marBottom w:val="0"/>
          <w:divBdr>
            <w:top w:val="none" w:sz="0" w:space="0" w:color="auto"/>
            <w:left w:val="none" w:sz="0" w:space="0" w:color="auto"/>
            <w:bottom w:val="none" w:sz="0" w:space="0" w:color="auto"/>
            <w:right w:val="none" w:sz="0" w:space="0" w:color="auto"/>
          </w:divBdr>
        </w:div>
        <w:div w:id="1334992844">
          <w:marLeft w:val="0"/>
          <w:marRight w:val="0"/>
          <w:marTop w:val="0"/>
          <w:marBottom w:val="0"/>
          <w:divBdr>
            <w:top w:val="none" w:sz="0" w:space="0" w:color="auto"/>
            <w:left w:val="none" w:sz="0" w:space="0" w:color="auto"/>
            <w:bottom w:val="none" w:sz="0" w:space="0" w:color="auto"/>
            <w:right w:val="none" w:sz="0" w:space="0" w:color="auto"/>
          </w:divBdr>
        </w:div>
        <w:div w:id="1026639283">
          <w:marLeft w:val="0"/>
          <w:marRight w:val="0"/>
          <w:marTop w:val="0"/>
          <w:marBottom w:val="0"/>
          <w:divBdr>
            <w:top w:val="none" w:sz="0" w:space="0" w:color="auto"/>
            <w:left w:val="none" w:sz="0" w:space="0" w:color="auto"/>
            <w:bottom w:val="none" w:sz="0" w:space="0" w:color="auto"/>
            <w:right w:val="none" w:sz="0" w:space="0" w:color="auto"/>
          </w:divBdr>
        </w:div>
        <w:div w:id="2089958739">
          <w:marLeft w:val="0"/>
          <w:marRight w:val="0"/>
          <w:marTop w:val="0"/>
          <w:marBottom w:val="0"/>
          <w:divBdr>
            <w:top w:val="none" w:sz="0" w:space="0" w:color="auto"/>
            <w:left w:val="none" w:sz="0" w:space="0" w:color="auto"/>
            <w:bottom w:val="none" w:sz="0" w:space="0" w:color="auto"/>
            <w:right w:val="none" w:sz="0" w:space="0" w:color="auto"/>
          </w:divBdr>
        </w:div>
        <w:div w:id="992762136">
          <w:marLeft w:val="0"/>
          <w:marRight w:val="0"/>
          <w:marTop w:val="0"/>
          <w:marBottom w:val="0"/>
          <w:divBdr>
            <w:top w:val="none" w:sz="0" w:space="0" w:color="auto"/>
            <w:left w:val="none" w:sz="0" w:space="0" w:color="auto"/>
            <w:bottom w:val="none" w:sz="0" w:space="0" w:color="auto"/>
            <w:right w:val="none" w:sz="0" w:space="0" w:color="auto"/>
          </w:divBdr>
        </w:div>
        <w:div w:id="443160436">
          <w:marLeft w:val="0"/>
          <w:marRight w:val="0"/>
          <w:marTop w:val="0"/>
          <w:marBottom w:val="0"/>
          <w:divBdr>
            <w:top w:val="none" w:sz="0" w:space="0" w:color="auto"/>
            <w:left w:val="none" w:sz="0" w:space="0" w:color="auto"/>
            <w:bottom w:val="none" w:sz="0" w:space="0" w:color="auto"/>
            <w:right w:val="none" w:sz="0" w:space="0" w:color="auto"/>
          </w:divBdr>
        </w:div>
      </w:divsChild>
    </w:div>
    <w:div w:id="1375809478">
      <w:bodyDiv w:val="1"/>
      <w:marLeft w:val="0"/>
      <w:marRight w:val="0"/>
      <w:marTop w:val="0"/>
      <w:marBottom w:val="0"/>
      <w:divBdr>
        <w:top w:val="none" w:sz="0" w:space="0" w:color="auto"/>
        <w:left w:val="none" w:sz="0" w:space="0" w:color="auto"/>
        <w:bottom w:val="none" w:sz="0" w:space="0" w:color="auto"/>
        <w:right w:val="none" w:sz="0" w:space="0" w:color="auto"/>
      </w:divBdr>
      <w:divsChild>
        <w:div w:id="877283058">
          <w:marLeft w:val="0"/>
          <w:marRight w:val="0"/>
          <w:marTop w:val="0"/>
          <w:marBottom w:val="0"/>
          <w:divBdr>
            <w:top w:val="none" w:sz="0" w:space="0" w:color="auto"/>
            <w:left w:val="none" w:sz="0" w:space="0" w:color="auto"/>
            <w:bottom w:val="none" w:sz="0" w:space="0" w:color="auto"/>
            <w:right w:val="none" w:sz="0" w:space="0" w:color="auto"/>
          </w:divBdr>
          <w:divsChild>
            <w:div w:id="1447701321">
              <w:marLeft w:val="0"/>
              <w:marRight w:val="0"/>
              <w:marTop w:val="0"/>
              <w:marBottom w:val="0"/>
              <w:divBdr>
                <w:top w:val="none" w:sz="0" w:space="0" w:color="auto"/>
                <w:left w:val="none" w:sz="0" w:space="0" w:color="auto"/>
                <w:bottom w:val="none" w:sz="0" w:space="0" w:color="auto"/>
                <w:right w:val="none" w:sz="0" w:space="0" w:color="auto"/>
              </w:divBdr>
              <w:divsChild>
                <w:div w:id="1139420989">
                  <w:marLeft w:val="0"/>
                  <w:marRight w:val="0"/>
                  <w:marTop w:val="0"/>
                  <w:marBottom w:val="0"/>
                  <w:divBdr>
                    <w:top w:val="none" w:sz="0" w:space="0" w:color="auto"/>
                    <w:left w:val="none" w:sz="0" w:space="0" w:color="auto"/>
                    <w:bottom w:val="none" w:sz="0" w:space="0" w:color="auto"/>
                    <w:right w:val="none" w:sz="0" w:space="0" w:color="auto"/>
                  </w:divBdr>
                  <w:divsChild>
                    <w:div w:id="8418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097">
      <w:bodyDiv w:val="1"/>
      <w:marLeft w:val="0"/>
      <w:marRight w:val="0"/>
      <w:marTop w:val="0"/>
      <w:marBottom w:val="0"/>
      <w:divBdr>
        <w:top w:val="none" w:sz="0" w:space="0" w:color="auto"/>
        <w:left w:val="none" w:sz="0" w:space="0" w:color="auto"/>
        <w:bottom w:val="none" w:sz="0" w:space="0" w:color="auto"/>
        <w:right w:val="none" w:sz="0" w:space="0" w:color="auto"/>
      </w:divBdr>
      <w:divsChild>
        <w:div w:id="1701516895">
          <w:marLeft w:val="0"/>
          <w:marRight w:val="0"/>
          <w:marTop w:val="0"/>
          <w:marBottom w:val="0"/>
          <w:divBdr>
            <w:top w:val="none" w:sz="0" w:space="0" w:color="auto"/>
            <w:left w:val="none" w:sz="0" w:space="0" w:color="auto"/>
            <w:bottom w:val="none" w:sz="0" w:space="0" w:color="auto"/>
            <w:right w:val="none" w:sz="0" w:space="0" w:color="auto"/>
          </w:divBdr>
        </w:div>
        <w:div w:id="1514147459">
          <w:marLeft w:val="0"/>
          <w:marRight w:val="0"/>
          <w:marTop w:val="0"/>
          <w:marBottom w:val="0"/>
          <w:divBdr>
            <w:top w:val="none" w:sz="0" w:space="0" w:color="auto"/>
            <w:left w:val="none" w:sz="0" w:space="0" w:color="auto"/>
            <w:bottom w:val="none" w:sz="0" w:space="0" w:color="auto"/>
            <w:right w:val="none" w:sz="0" w:space="0" w:color="auto"/>
          </w:divBdr>
        </w:div>
        <w:div w:id="1318459696">
          <w:marLeft w:val="0"/>
          <w:marRight w:val="0"/>
          <w:marTop w:val="0"/>
          <w:marBottom w:val="0"/>
          <w:divBdr>
            <w:top w:val="none" w:sz="0" w:space="0" w:color="auto"/>
            <w:left w:val="none" w:sz="0" w:space="0" w:color="auto"/>
            <w:bottom w:val="none" w:sz="0" w:space="0" w:color="auto"/>
            <w:right w:val="none" w:sz="0" w:space="0" w:color="auto"/>
          </w:divBdr>
        </w:div>
        <w:div w:id="1164125046">
          <w:marLeft w:val="0"/>
          <w:marRight w:val="0"/>
          <w:marTop w:val="0"/>
          <w:marBottom w:val="0"/>
          <w:divBdr>
            <w:top w:val="none" w:sz="0" w:space="0" w:color="auto"/>
            <w:left w:val="none" w:sz="0" w:space="0" w:color="auto"/>
            <w:bottom w:val="none" w:sz="0" w:space="0" w:color="auto"/>
            <w:right w:val="none" w:sz="0" w:space="0" w:color="auto"/>
          </w:divBdr>
        </w:div>
        <w:div w:id="2029939094">
          <w:marLeft w:val="0"/>
          <w:marRight w:val="0"/>
          <w:marTop w:val="0"/>
          <w:marBottom w:val="0"/>
          <w:divBdr>
            <w:top w:val="none" w:sz="0" w:space="0" w:color="auto"/>
            <w:left w:val="none" w:sz="0" w:space="0" w:color="auto"/>
            <w:bottom w:val="none" w:sz="0" w:space="0" w:color="auto"/>
            <w:right w:val="none" w:sz="0" w:space="0" w:color="auto"/>
          </w:divBdr>
        </w:div>
        <w:div w:id="1343124709">
          <w:marLeft w:val="0"/>
          <w:marRight w:val="0"/>
          <w:marTop w:val="0"/>
          <w:marBottom w:val="0"/>
          <w:divBdr>
            <w:top w:val="none" w:sz="0" w:space="0" w:color="auto"/>
            <w:left w:val="none" w:sz="0" w:space="0" w:color="auto"/>
            <w:bottom w:val="none" w:sz="0" w:space="0" w:color="auto"/>
            <w:right w:val="none" w:sz="0" w:space="0" w:color="auto"/>
          </w:divBdr>
        </w:div>
        <w:div w:id="666978179">
          <w:marLeft w:val="0"/>
          <w:marRight w:val="0"/>
          <w:marTop w:val="0"/>
          <w:marBottom w:val="0"/>
          <w:divBdr>
            <w:top w:val="none" w:sz="0" w:space="0" w:color="auto"/>
            <w:left w:val="none" w:sz="0" w:space="0" w:color="auto"/>
            <w:bottom w:val="none" w:sz="0" w:space="0" w:color="auto"/>
            <w:right w:val="none" w:sz="0" w:space="0" w:color="auto"/>
          </w:divBdr>
        </w:div>
        <w:div w:id="55400589">
          <w:marLeft w:val="0"/>
          <w:marRight w:val="0"/>
          <w:marTop w:val="0"/>
          <w:marBottom w:val="0"/>
          <w:divBdr>
            <w:top w:val="none" w:sz="0" w:space="0" w:color="auto"/>
            <w:left w:val="none" w:sz="0" w:space="0" w:color="auto"/>
            <w:bottom w:val="none" w:sz="0" w:space="0" w:color="auto"/>
            <w:right w:val="none" w:sz="0" w:space="0" w:color="auto"/>
          </w:divBdr>
        </w:div>
        <w:div w:id="899633341">
          <w:marLeft w:val="0"/>
          <w:marRight w:val="0"/>
          <w:marTop w:val="0"/>
          <w:marBottom w:val="0"/>
          <w:divBdr>
            <w:top w:val="none" w:sz="0" w:space="0" w:color="auto"/>
            <w:left w:val="none" w:sz="0" w:space="0" w:color="auto"/>
            <w:bottom w:val="none" w:sz="0" w:space="0" w:color="auto"/>
            <w:right w:val="none" w:sz="0" w:space="0" w:color="auto"/>
          </w:divBdr>
        </w:div>
        <w:div w:id="365718152">
          <w:marLeft w:val="0"/>
          <w:marRight w:val="0"/>
          <w:marTop w:val="0"/>
          <w:marBottom w:val="0"/>
          <w:divBdr>
            <w:top w:val="none" w:sz="0" w:space="0" w:color="auto"/>
            <w:left w:val="none" w:sz="0" w:space="0" w:color="auto"/>
            <w:bottom w:val="none" w:sz="0" w:space="0" w:color="auto"/>
            <w:right w:val="none" w:sz="0" w:space="0" w:color="auto"/>
          </w:divBdr>
        </w:div>
        <w:div w:id="359748446">
          <w:marLeft w:val="0"/>
          <w:marRight w:val="0"/>
          <w:marTop w:val="0"/>
          <w:marBottom w:val="0"/>
          <w:divBdr>
            <w:top w:val="none" w:sz="0" w:space="0" w:color="auto"/>
            <w:left w:val="none" w:sz="0" w:space="0" w:color="auto"/>
            <w:bottom w:val="none" w:sz="0" w:space="0" w:color="auto"/>
            <w:right w:val="none" w:sz="0" w:space="0" w:color="auto"/>
          </w:divBdr>
        </w:div>
        <w:div w:id="1830321218">
          <w:marLeft w:val="0"/>
          <w:marRight w:val="0"/>
          <w:marTop w:val="0"/>
          <w:marBottom w:val="0"/>
          <w:divBdr>
            <w:top w:val="none" w:sz="0" w:space="0" w:color="auto"/>
            <w:left w:val="none" w:sz="0" w:space="0" w:color="auto"/>
            <w:bottom w:val="none" w:sz="0" w:space="0" w:color="auto"/>
            <w:right w:val="none" w:sz="0" w:space="0" w:color="auto"/>
          </w:divBdr>
        </w:div>
        <w:div w:id="427819398">
          <w:marLeft w:val="0"/>
          <w:marRight w:val="0"/>
          <w:marTop w:val="0"/>
          <w:marBottom w:val="0"/>
          <w:divBdr>
            <w:top w:val="none" w:sz="0" w:space="0" w:color="auto"/>
            <w:left w:val="none" w:sz="0" w:space="0" w:color="auto"/>
            <w:bottom w:val="none" w:sz="0" w:space="0" w:color="auto"/>
            <w:right w:val="none" w:sz="0" w:space="0" w:color="auto"/>
          </w:divBdr>
        </w:div>
        <w:div w:id="1863592731">
          <w:marLeft w:val="0"/>
          <w:marRight w:val="0"/>
          <w:marTop w:val="0"/>
          <w:marBottom w:val="0"/>
          <w:divBdr>
            <w:top w:val="none" w:sz="0" w:space="0" w:color="auto"/>
            <w:left w:val="none" w:sz="0" w:space="0" w:color="auto"/>
            <w:bottom w:val="none" w:sz="0" w:space="0" w:color="auto"/>
            <w:right w:val="none" w:sz="0" w:space="0" w:color="auto"/>
          </w:divBdr>
        </w:div>
        <w:div w:id="1164514231">
          <w:marLeft w:val="0"/>
          <w:marRight w:val="0"/>
          <w:marTop w:val="0"/>
          <w:marBottom w:val="0"/>
          <w:divBdr>
            <w:top w:val="none" w:sz="0" w:space="0" w:color="auto"/>
            <w:left w:val="none" w:sz="0" w:space="0" w:color="auto"/>
            <w:bottom w:val="none" w:sz="0" w:space="0" w:color="auto"/>
            <w:right w:val="none" w:sz="0" w:space="0" w:color="auto"/>
          </w:divBdr>
        </w:div>
        <w:div w:id="1625499476">
          <w:marLeft w:val="0"/>
          <w:marRight w:val="0"/>
          <w:marTop w:val="0"/>
          <w:marBottom w:val="0"/>
          <w:divBdr>
            <w:top w:val="none" w:sz="0" w:space="0" w:color="auto"/>
            <w:left w:val="none" w:sz="0" w:space="0" w:color="auto"/>
            <w:bottom w:val="none" w:sz="0" w:space="0" w:color="auto"/>
            <w:right w:val="none" w:sz="0" w:space="0" w:color="auto"/>
          </w:divBdr>
        </w:div>
        <w:div w:id="1535772115">
          <w:marLeft w:val="0"/>
          <w:marRight w:val="0"/>
          <w:marTop w:val="0"/>
          <w:marBottom w:val="0"/>
          <w:divBdr>
            <w:top w:val="none" w:sz="0" w:space="0" w:color="auto"/>
            <w:left w:val="none" w:sz="0" w:space="0" w:color="auto"/>
            <w:bottom w:val="none" w:sz="0" w:space="0" w:color="auto"/>
            <w:right w:val="none" w:sz="0" w:space="0" w:color="auto"/>
          </w:divBdr>
        </w:div>
        <w:div w:id="2002810229">
          <w:marLeft w:val="0"/>
          <w:marRight w:val="0"/>
          <w:marTop w:val="0"/>
          <w:marBottom w:val="0"/>
          <w:divBdr>
            <w:top w:val="none" w:sz="0" w:space="0" w:color="auto"/>
            <w:left w:val="none" w:sz="0" w:space="0" w:color="auto"/>
            <w:bottom w:val="none" w:sz="0" w:space="0" w:color="auto"/>
            <w:right w:val="none" w:sz="0" w:space="0" w:color="auto"/>
          </w:divBdr>
        </w:div>
        <w:div w:id="1169448434">
          <w:marLeft w:val="0"/>
          <w:marRight w:val="0"/>
          <w:marTop w:val="0"/>
          <w:marBottom w:val="0"/>
          <w:divBdr>
            <w:top w:val="none" w:sz="0" w:space="0" w:color="auto"/>
            <w:left w:val="none" w:sz="0" w:space="0" w:color="auto"/>
            <w:bottom w:val="none" w:sz="0" w:space="0" w:color="auto"/>
            <w:right w:val="none" w:sz="0" w:space="0" w:color="auto"/>
          </w:divBdr>
        </w:div>
        <w:div w:id="525557911">
          <w:marLeft w:val="0"/>
          <w:marRight w:val="0"/>
          <w:marTop w:val="0"/>
          <w:marBottom w:val="0"/>
          <w:divBdr>
            <w:top w:val="none" w:sz="0" w:space="0" w:color="auto"/>
            <w:left w:val="none" w:sz="0" w:space="0" w:color="auto"/>
            <w:bottom w:val="none" w:sz="0" w:space="0" w:color="auto"/>
            <w:right w:val="none" w:sz="0" w:space="0" w:color="auto"/>
          </w:divBdr>
        </w:div>
        <w:div w:id="669137354">
          <w:marLeft w:val="0"/>
          <w:marRight w:val="0"/>
          <w:marTop w:val="0"/>
          <w:marBottom w:val="0"/>
          <w:divBdr>
            <w:top w:val="none" w:sz="0" w:space="0" w:color="auto"/>
            <w:left w:val="none" w:sz="0" w:space="0" w:color="auto"/>
            <w:bottom w:val="none" w:sz="0" w:space="0" w:color="auto"/>
            <w:right w:val="none" w:sz="0" w:space="0" w:color="auto"/>
          </w:divBdr>
        </w:div>
        <w:div w:id="432167604">
          <w:marLeft w:val="0"/>
          <w:marRight w:val="0"/>
          <w:marTop w:val="0"/>
          <w:marBottom w:val="0"/>
          <w:divBdr>
            <w:top w:val="none" w:sz="0" w:space="0" w:color="auto"/>
            <w:left w:val="none" w:sz="0" w:space="0" w:color="auto"/>
            <w:bottom w:val="none" w:sz="0" w:space="0" w:color="auto"/>
            <w:right w:val="none" w:sz="0" w:space="0" w:color="auto"/>
          </w:divBdr>
        </w:div>
        <w:div w:id="1164660912">
          <w:marLeft w:val="0"/>
          <w:marRight w:val="0"/>
          <w:marTop w:val="0"/>
          <w:marBottom w:val="0"/>
          <w:divBdr>
            <w:top w:val="none" w:sz="0" w:space="0" w:color="auto"/>
            <w:left w:val="none" w:sz="0" w:space="0" w:color="auto"/>
            <w:bottom w:val="none" w:sz="0" w:space="0" w:color="auto"/>
            <w:right w:val="none" w:sz="0" w:space="0" w:color="auto"/>
          </w:divBdr>
        </w:div>
        <w:div w:id="473565662">
          <w:marLeft w:val="0"/>
          <w:marRight w:val="0"/>
          <w:marTop w:val="0"/>
          <w:marBottom w:val="0"/>
          <w:divBdr>
            <w:top w:val="none" w:sz="0" w:space="0" w:color="auto"/>
            <w:left w:val="none" w:sz="0" w:space="0" w:color="auto"/>
            <w:bottom w:val="none" w:sz="0" w:space="0" w:color="auto"/>
            <w:right w:val="none" w:sz="0" w:space="0" w:color="auto"/>
          </w:divBdr>
        </w:div>
        <w:div w:id="372507477">
          <w:marLeft w:val="0"/>
          <w:marRight w:val="0"/>
          <w:marTop w:val="0"/>
          <w:marBottom w:val="0"/>
          <w:divBdr>
            <w:top w:val="none" w:sz="0" w:space="0" w:color="auto"/>
            <w:left w:val="none" w:sz="0" w:space="0" w:color="auto"/>
            <w:bottom w:val="none" w:sz="0" w:space="0" w:color="auto"/>
            <w:right w:val="none" w:sz="0" w:space="0" w:color="auto"/>
          </w:divBdr>
        </w:div>
        <w:div w:id="1696423024">
          <w:marLeft w:val="0"/>
          <w:marRight w:val="0"/>
          <w:marTop w:val="0"/>
          <w:marBottom w:val="0"/>
          <w:divBdr>
            <w:top w:val="none" w:sz="0" w:space="0" w:color="auto"/>
            <w:left w:val="none" w:sz="0" w:space="0" w:color="auto"/>
            <w:bottom w:val="none" w:sz="0" w:space="0" w:color="auto"/>
            <w:right w:val="none" w:sz="0" w:space="0" w:color="auto"/>
          </w:divBdr>
        </w:div>
        <w:div w:id="1756826345">
          <w:marLeft w:val="0"/>
          <w:marRight w:val="0"/>
          <w:marTop w:val="0"/>
          <w:marBottom w:val="0"/>
          <w:divBdr>
            <w:top w:val="none" w:sz="0" w:space="0" w:color="auto"/>
            <w:left w:val="none" w:sz="0" w:space="0" w:color="auto"/>
            <w:bottom w:val="none" w:sz="0" w:space="0" w:color="auto"/>
            <w:right w:val="none" w:sz="0" w:space="0" w:color="auto"/>
          </w:divBdr>
        </w:div>
        <w:div w:id="297421068">
          <w:marLeft w:val="0"/>
          <w:marRight w:val="0"/>
          <w:marTop w:val="0"/>
          <w:marBottom w:val="0"/>
          <w:divBdr>
            <w:top w:val="none" w:sz="0" w:space="0" w:color="auto"/>
            <w:left w:val="none" w:sz="0" w:space="0" w:color="auto"/>
            <w:bottom w:val="none" w:sz="0" w:space="0" w:color="auto"/>
            <w:right w:val="none" w:sz="0" w:space="0" w:color="auto"/>
          </w:divBdr>
        </w:div>
        <w:div w:id="2048291777">
          <w:marLeft w:val="0"/>
          <w:marRight w:val="0"/>
          <w:marTop w:val="0"/>
          <w:marBottom w:val="0"/>
          <w:divBdr>
            <w:top w:val="none" w:sz="0" w:space="0" w:color="auto"/>
            <w:left w:val="none" w:sz="0" w:space="0" w:color="auto"/>
            <w:bottom w:val="none" w:sz="0" w:space="0" w:color="auto"/>
            <w:right w:val="none" w:sz="0" w:space="0" w:color="auto"/>
          </w:divBdr>
        </w:div>
        <w:div w:id="1479804739">
          <w:marLeft w:val="0"/>
          <w:marRight w:val="0"/>
          <w:marTop w:val="0"/>
          <w:marBottom w:val="0"/>
          <w:divBdr>
            <w:top w:val="none" w:sz="0" w:space="0" w:color="auto"/>
            <w:left w:val="none" w:sz="0" w:space="0" w:color="auto"/>
            <w:bottom w:val="none" w:sz="0" w:space="0" w:color="auto"/>
            <w:right w:val="none" w:sz="0" w:space="0" w:color="auto"/>
          </w:divBdr>
        </w:div>
        <w:div w:id="455416699">
          <w:marLeft w:val="0"/>
          <w:marRight w:val="0"/>
          <w:marTop w:val="0"/>
          <w:marBottom w:val="0"/>
          <w:divBdr>
            <w:top w:val="none" w:sz="0" w:space="0" w:color="auto"/>
            <w:left w:val="none" w:sz="0" w:space="0" w:color="auto"/>
            <w:bottom w:val="none" w:sz="0" w:space="0" w:color="auto"/>
            <w:right w:val="none" w:sz="0" w:space="0" w:color="auto"/>
          </w:divBdr>
        </w:div>
        <w:div w:id="984941278">
          <w:marLeft w:val="0"/>
          <w:marRight w:val="0"/>
          <w:marTop w:val="0"/>
          <w:marBottom w:val="0"/>
          <w:divBdr>
            <w:top w:val="none" w:sz="0" w:space="0" w:color="auto"/>
            <w:left w:val="none" w:sz="0" w:space="0" w:color="auto"/>
            <w:bottom w:val="none" w:sz="0" w:space="0" w:color="auto"/>
            <w:right w:val="none" w:sz="0" w:space="0" w:color="auto"/>
          </w:divBdr>
        </w:div>
        <w:div w:id="2116246600">
          <w:marLeft w:val="0"/>
          <w:marRight w:val="0"/>
          <w:marTop w:val="0"/>
          <w:marBottom w:val="0"/>
          <w:divBdr>
            <w:top w:val="none" w:sz="0" w:space="0" w:color="auto"/>
            <w:left w:val="none" w:sz="0" w:space="0" w:color="auto"/>
            <w:bottom w:val="none" w:sz="0" w:space="0" w:color="auto"/>
            <w:right w:val="none" w:sz="0" w:space="0" w:color="auto"/>
          </w:divBdr>
        </w:div>
        <w:div w:id="1773016501">
          <w:marLeft w:val="0"/>
          <w:marRight w:val="0"/>
          <w:marTop w:val="0"/>
          <w:marBottom w:val="0"/>
          <w:divBdr>
            <w:top w:val="none" w:sz="0" w:space="0" w:color="auto"/>
            <w:left w:val="none" w:sz="0" w:space="0" w:color="auto"/>
            <w:bottom w:val="none" w:sz="0" w:space="0" w:color="auto"/>
            <w:right w:val="none" w:sz="0" w:space="0" w:color="auto"/>
          </w:divBdr>
        </w:div>
      </w:divsChild>
    </w:div>
    <w:div w:id="1480683557">
      <w:bodyDiv w:val="1"/>
      <w:marLeft w:val="0"/>
      <w:marRight w:val="0"/>
      <w:marTop w:val="0"/>
      <w:marBottom w:val="0"/>
      <w:divBdr>
        <w:top w:val="none" w:sz="0" w:space="0" w:color="auto"/>
        <w:left w:val="none" w:sz="0" w:space="0" w:color="auto"/>
        <w:bottom w:val="none" w:sz="0" w:space="0" w:color="auto"/>
        <w:right w:val="none" w:sz="0" w:space="0" w:color="auto"/>
      </w:divBdr>
      <w:divsChild>
        <w:div w:id="318923564">
          <w:marLeft w:val="0"/>
          <w:marRight w:val="0"/>
          <w:marTop w:val="0"/>
          <w:marBottom w:val="0"/>
          <w:divBdr>
            <w:top w:val="none" w:sz="0" w:space="0" w:color="auto"/>
            <w:left w:val="none" w:sz="0" w:space="0" w:color="auto"/>
            <w:bottom w:val="none" w:sz="0" w:space="0" w:color="auto"/>
            <w:right w:val="none" w:sz="0" w:space="0" w:color="auto"/>
          </w:divBdr>
        </w:div>
        <w:div w:id="1056391562">
          <w:marLeft w:val="0"/>
          <w:marRight w:val="0"/>
          <w:marTop w:val="0"/>
          <w:marBottom w:val="0"/>
          <w:divBdr>
            <w:top w:val="none" w:sz="0" w:space="0" w:color="auto"/>
            <w:left w:val="none" w:sz="0" w:space="0" w:color="auto"/>
            <w:bottom w:val="none" w:sz="0" w:space="0" w:color="auto"/>
            <w:right w:val="none" w:sz="0" w:space="0" w:color="auto"/>
          </w:divBdr>
        </w:div>
        <w:div w:id="1431925430">
          <w:marLeft w:val="0"/>
          <w:marRight w:val="0"/>
          <w:marTop w:val="0"/>
          <w:marBottom w:val="0"/>
          <w:divBdr>
            <w:top w:val="none" w:sz="0" w:space="0" w:color="auto"/>
            <w:left w:val="none" w:sz="0" w:space="0" w:color="auto"/>
            <w:bottom w:val="none" w:sz="0" w:space="0" w:color="auto"/>
            <w:right w:val="none" w:sz="0" w:space="0" w:color="auto"/>
          </w:divBdr>
        </w:div>
        <w:div w:id="1308168345">
          <w:marLeft w:val="0"/>
          <w:marRight w:val="0"/>
          <w:marTop w:val="0"/>
          <w:marBottom w:val="0"/>
          <w:divBdr>
            <w:top w:val="none" w:sz="0" w:space="0" w:color="auto"/>
            <w:left w:val="none" w:sz="0" w:space="0" w:color="auto"/>
            <w:bottom w:val="none" w:sz="0" w:space="0" w:color="auto"/>
            <w:right w:val="none" w:sz="0" w:space="0" w:color="auto"/>
          </w:divBdr>
        </w:div>
      </w:divsChild>
    </w:div>
    <w:div w:id="1533304189">
      <w:bodyDiv w:val="1"/>
      <w:marLeft w:val="0"/>
      <w:marRight w:val="0"/>
      <w:marTop w:val="0"/>
      <w:marBottom w:val="0"/>
      <w:divBdr>
        <w:top w:val="none" w:sz="0" w:space="0" w:color="auto"/>
        <w:left w:val="none" w:sz="0" w:space="0" w:color="auto"/>
        <w:bottom w:val="none" w:sz="0" w:space="0" w:color="auto"/>
        <w:right w:val="none" w:sz="0" w:space="0" w:color="auto"/>
      </w:divBdr>
      <w:divsChild>
        <w:div w:id="1215234327">
          <w:marLeft w:val="0"/>
          <w:marRight w:val="0"/>
          <w:marTop w:val="0"/>
          <w:marBottom w:val="0"/>
          <w:divBdr>
            <w:top w:val="none" w:sz="0" w:space="0" w:color="auto"/>
            <w:left w:val="none" w:sz="0" w:space="0" w:color="auto"/>
            <w:bottom w:val="none" w:sz="0" w:space="0" w:color="auto"/>
            <w:right w:val="none" w:sz="0" w:space="0" w:color="auto"/>
          </w:divBdr>
        </w:div>
        <w:div w:id="1571188610">
          <w:marLeft w:val="0"/>
          <w:marRight w:val="0"/>
          <w:marTop w:val="0"/>
          <w:marBottom w:val="0"/>
          <w:divBdr>
            <w:top w:val="none" w:sz="0" w:space="0" w:color="auto"/>
            <w:left w:val="none" w:sz="0" w:space="0" w:color="auto"/>
            <w:bottom w:val="none" w:sz="0" w:space="0" w:color="auto"/>
            <w:right w:val="none" w:sz="0" w:space="0" w:color="auto"/>
          </w:divBdr>
        </w:div>
        <w:div w:id="115611043">
          <w:marLeft w:val="0"/>
          <w:marRight w:val="0"/>
          <w:marTop w:val="0"/>
          <w:marBottom w:val="0"/>
          <w:divBdr>
            <w:top w:val="none" w:sz="0" w:space="0" w:color="auto"/>
            <w:left w:val="none" w:sz="0" w:space="0" w:color="auto"/>
            <w:bottom w:val="none" w:sz="0" w:space="0" w:color="auto"/>
            <w:right w:val="none" w:sz="0" w:space="0" w:color="auto"/>
          </w:divBdr>
        </w:div>
        <w:div w:id="659582769">
          <w:marLeft w:val="0"/>
          <w:marRight w:val="0"/>
          <w:marTop w:val="0"/>
          <w:marBottom w:val="0"/>
          <w:divBdr>
            <w:top w:val="none" w:sz="0" w:space="0" w:color="auto"/>
            <w:left w:val="none" w:sz="0" w:space="0" w:color="auto"/>
            <w:bottom w:val="none" w:sz="0" w:space="0" w:color="auto"/>
            <w:right w:val="none" w:sz="0" w:space="0" w:color="auto"/>
          </w:divBdr>
        </w:div>
        <w:div w:id="1656032202">
          <w:marLeft w:val="0"/>
          <w:marRight w:val="0"/>
          <w:marTop w:val="0"/>
          <w:marBottom w:val="0"/>
          <w:divBdr>
            <w:top w:val="none" w:sz="0" w:space="0" w:color="auto"/>
            <w:left w:val="none" w:sz="0" w:space="0" w:color="auto"/>
            <w:bottom w:val="none" w:sz="0" w:space="0" w:color="auto"/>
            <w:right w:val="none" w:sz="0" w:space="0" w:color="auto"/>
          </w:divBdr>
        </w:div>
        <w:div w:id="1656837396">
          <w:marLeft w:val="0"/>
          <w:marRight w:val="0"/>
          <w:marTop w:val="0"/>
          <w:marBottom w:val="0"/>
          <w:divBdr>
            <w:top w:val="none" w:sz="0" w:space="0" w:color="auto"/>
            <w:left w:val="none" w:sz="0" w:space="0" w:color="auto"/>
            <w:bottom w:val="none" w:sz="0" w:space="0" w:color="auto"/>
            <w:right w:val="none" w:sz="0" w:space="0" w:color="auto"/>
          </w:divBdr>
        </w:div>
        <w:div w:id="1944144019">
          <w:marLeft w:val="0"/>
          <w:marRight w:val="0"/>
          <w:marTop w:val="0"/>
          <w:marBottom w:val="0"/>
          <w:divBdr>
            <w:top w:val="none" w:sz="0" w:space="0" w:color="auto"/>
            <w:left w:val="none" w:sz="0" w:space="0" w:color="auto"/>
            <w:bottom w:val="none" w:sz="0" w:space="0" w:color="auto"/>
            <w:right w:val="none" w:sz="0" w:space="0" w:color="auto"/>
          </w:divBdr>
        </w:div>
        <w:div w:id="1363634096">
          <w:marLeft w:val="0"/>
          <w:marRight w:val="0"/>
          <w:marTop w:val="0"/>
          <w:marBottom w:val="0"/>
          <w:divBdr>
            <w:top w:val="none" w:sz="0" w:space="0" w:color="auto"/>
            <w:left w:val="none" w:sz="0" w:space="0" w:color="auto"/>
            <w:bottom w:val="none" w:sz="0" w:space="0" w:color="auto"/>
            <w:right w:val="none" w:sz="0" w:space="0" w:color="auto"/>
          </w:divBdr>
        </w:div>
        <w:div w:id="2101372372">
          <w:marLeft w:val="0"/>
          <w:marRight w:val="0"/>
          <w:marTop w:val="0"/>
          <w:marBottom w:val="0"/>
          <w:divBdr>
            <w:top w:val="none" w:sz="0" w:space="0" w:color="auto"/>
            <w:left w:val="none" w:sz="0" w:space="0" w:color="auto"/>
            <w:bottom w:val="none" w:sz="0" w:space="0" w:color="auto"/>
            <w:right w:val="none" w:sz="0" w:space="0" w:color="auto"/>
          </w:divBdr>
        </w:div>
        <w:div w:id="741753324">
          <w:marLeft w:val="0"/>
          <w:marRight w:val="0"/>
          <w:marTop w:val="0"/>
          <w:marBottom w:val="0"/>
          <w:divBdr>
            <w:top w:val="none" w:sz="0" w:space="0" w:color="auto"/>
            <w:left w:val="none" w:sz="0" w:space="0" w:color="auto"/>
            <w:bottom w:val="none" w:sz="0" w:space="0" w:color="auto"/>
            <w:right w:val="none" w:sz="0" w:space="0" w:color="auto"/>
          </w:divBdr>
        </w:div>
        <w:div w:id="561869157">
          <w:marLeft w:val="0"/>
          <w:marRight w:val="0"/>
          <w:marTop w:val="0"/>
          <w:marBottom w:val="0"/>
          <w:divBdr>
            <w:top w:val="none" w:sz="0" w:space="0" w:color="auto"/>
            <w:left w:val="none" w:sz="0" w:space="0" w:color="auto"/>
            <w:bottom w:val="none" w:sz="0" w:space="0" w:color="auto"/>
            <w:right w:val="none" w:sz="0" w:space="0" w:color="auto"/>
          </w:divBdr>
        </w:div>
      </w:divsChild>
    </w:div>
    <w:div w:id="1574658520">
      <w:bodyDiv w:val="1"/>
      <w:marLeft w:val="0"/>
      <w:marRight w:val="0"/>
      <w:marTop w:val="0"/>
      <w:marBottom w:val="0"/>
      <w:divBdr>
        <w:top w:val="none" w:sz="0" w:space="0" w:color="auto"/>
        <w:left w:val="none" w:sz="0" w:space="0" w:color="auto"/>
        <w:bottom w:val="none" w:sz="0" w:space="0" w:color="auto"/>
        <w:right w:val="none" w:sz="0" w:space="0" w:color="auto"/>
      </w:divBdr>
      <w:divsChild>
        <w:div w:id="173036051">
          <w:marLeft w:val="0"/>
          <w:marRight w:val="0"/>
          <w:marTop w:val="0"/>
          <w:marBottom w:val="0"/>
          <w:divBdr>
            <w:top w:val="none" w:sz="0" w:space="0" w:color="auto"/>
            <w:left w:val="none" w:sz="0" w:space="0" w:color="auto"/>
            <w:bottom w:val="none" w:sz="0" w:space="0" w:color="auto"/>
            <w:right w:val="none" w:sz="0" w:space="0" w:color="auto"/>
          </w:divBdr>
          <w:divsChild>
            <w:div w:id="524634424">
              <w:marLeft w:val="0"/>
              <w:marRight w:val="0"/>
              <w:marTop w:val="0"/>
              <w:marBottom w:val="0"/>
              <w:divBdr>
                <w:top w:val="none" w:sz="0" w:space="0" w:color="auto"/>
                <w:left w:val="none" w:sz="0" w:space="0" w:color="auto"/>
                <w:bottom w:val="none" w:sz="0" w:space="0" w:color="auto"/>
                <w:right w:val="none" w:sz="0" w:space="0" w:color="auto"/>
              </w:divBdr>
              <w:divsChild>
                <w:div w:id="12997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54">
          <w:marLeft w:val="0"/>
          <w:marRight w:val="0"/>
          <w:marTop w:val="0"/>
          <w:marBottom w:val="0"/>
          <w:divBdr>
            <w:top w:val="none" w:sz="0" w:space="0" w:color="auto"/>
            <w:left w:val="none" w:sz="0" w:space="0" w:color="auto"/>
            <w:bottom w:val="none" w:sz="0" w:space="0" w:color="auto"/>
            <w:right w:val="none" w:sz="0" w:space="0" w:color="auto"/>
          </w:divBdr>
          <w:divsChild>
            <w:div w:id="322508354">
              <w:marLeft w:val="0"/>
              <w:marRight w:val="0"/>
              <w:marTop w:val="0"/>
              <w:marBottom w:val="0"/>
              <w:divBdr>
                <w:top w:val="none" w:sz="0" w:space="0" w:color="auto"/>
                <w:left w:val="none" w:sz="0" w:space="0" w:color="auto"/>
                <w:bottom w:val="none" w:sz="0" w:space="0" w:color="auto"/>
                <w:right w:val="none" w:sz="0" w:space="0" w:color="auto"/>
              </w:divBdr>
              <w:divsChild>
                <w:div w:id="1378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8692">
      <w:bodyDiv w:val="1"/>
      <w:marLeft w:val="0"/>
      <w:marRight w:val="0"/>
      <w:marTop w:val="0"/>
      <w:marBottom w:val="0"/>
      <w:divBdr>
        <w:top w:val="none" w:sz="0" w:space="0" w:color="auto"/>
        <w:left w:val="none" w:sz="0" w:space="0" w:color="auto"/>
        <w:bottom w:val="none" w:sz="0" w:space="0" w:color="auto"/>
        <w:right w:val="none" w:sz="0" w:space="0" w:color="auto"/>
      </w:divBdr>
      <w:divsChild>
        <w:div w:id="1477142120">
          <w:marLeft w:val="0"/>
          <w:marRight w:val="0"/>
          <w:marTop w:val="0"/>
          <w:marBottom w:val="0"/>
          <w:divBdr>
            <w:top w:val="none" w:sz="0" w:space="0" w:color="auto"/>
            <w:left w:val="none" w:sz="0" w:space="0" w:color="auto"/>
            <w:bottom w:val="none" w:sz="0" w:space="0" w:color="auto"/>
            <w:right w:val="none" w:sz="0" w:space="0" w:color="auto"/>
          </w:divBdr>
        </w:div>
        <w:div w:id="1135563377">
          <w:marLeft w:val="0"/>
          <w:marRight w:val="0"/>
          <w:marTop w:val="0"/>
          <w:marBottom w:val="0"/>
          <w:divBdr>
            <w:top w:val="none" w:sz="0" w:space="0" w:color="auto"/>
            <w:left w:val="none" w:sz="0" w:space="0" w:color="auto"/>
            <w:bottom w:val="none" w:sz="0" w:space="0" w:color="auto"/>
            <w:right w:val="none" w:sz="0" w:space="0" w:color="auto"/>
          </w:divBdr>
        </w:div>
        <w:div w:id="1527013066">
          <w:marLeft w:val="0"/>
          <w:marRight w:val="0"/>
          <w:marTop w:val="0"/>
          <w:marBottom w:val="0"/>
          <w:divBdr>
            <w:top w:val="none" w:sz="0" w:space="0" w:color="auto"/>
            <w:left w:val="none" w:sz="0" w:space="0" w:color="auto"/>
            <w:bottom w:val="none" w:sz="0" w:space="0" w:color="auto"/>
            <w:right w:val="none" w:sz="0" w:space="0" w:color="auto"/>
          </w:divBdr>
        </w:div>
        <w:div w:id="187452617">
          <w:marLeft w:val="0"/>
          <w:marRight w:val="0"/>
          <w:marTop w:val="0"/>
          <w:marBottom w:val="0"/>
          <w:divBdr>
            <w:top w:val="none" w:sz="0" w:space="0" w:color="auto"/>
            <w:left w:val="none" w:sz="0" w:space="0" w:color="auto"/>
            <w:bottom w:val="none" w:sz="0" w:space="0" w:color="auto"/>
            <w:right w:val="none" w:sz="0" w:space="0" w:color="auto"/>
          </w:divBdr>
        </w:div>
        <w:div w:id="1622229098">
          <w:marLeft w:val="0"/>
          <w:marRight w:val="0"/>
          <w:marTop w:val="0"/>
          <w:marBottom w:val="0"/>
          <w:divBdr>
            <w:top w:val="none" w:sz="0" w:space="0" w:color="auto"/>
            <w:left w:val="none" w:sz="0" w:space="0" w:color="auto"/>
            <w:bottom w:val="none" w:sz="0" w:space="0" w:color="auto"/>
            <w:right w:val="none" w:sz="0" w:space="0" w:color="auto"/>
          </w:divBdr>
        </w:div>
        <w:div w:id="1061291572">
          <w:marLeft w:val="0"/>
          <w:marRight w:val="0"/>
          <w:marTop w:val="0"/>
          <w:marBottom w:val="0"/>
          <w:divBdr>
            <w:top w:val="none" w:sz="0" w:space="0" w:color="auto"/>
            <w:left w:val="none" w:sz="0" w:space="0" w:color="auto"/>
            <w:bottom w:val="none" w:sz="0" w:space="0" w:color="auto"/>
            <w:right w:val="none" w:sz="0" w:space="0" w:color="auto"/>
          </w:divBdr>
        </w:div>
        <w:div w:id="1952587075">
          <w:marLeft w:val="0"/>
          <w:marRight w:val="0"/>
          <w:marTop w:val="0"/>
          <w:marBottom w:val="0"/>
          <w:divBdr>
            <w:top w:val="none" w:sz="0" w:space="0" w:color="auto"/>
            <w:left w:val="none" w:sz="0" w:space="0" w:color="auto"/>
            <w:bottom w:val="none" w:sz="0" w:space="0" w:color="auto"/>
            <w:right w:val="none" w:sz="0" w:space="0" w:color="auto"/>
          </w:divBdr>
        </w:div>
        <w:div w:id="509300627">
          <w:marLeft w:val="0"/>
          <w:marRight w:val="0"/>
          <w:marTop w:val="0"/>
          <w:marBottom w:val="0"/>
          <w:divBdr>
            <w:top w:val="none" w:sz="0" w:space="0" w:color="auto"/>
            <w:left w:val="none" w:sz="0" w:space="0" w:color="auto"/>
            <w:bottom w:val="none" w:sz="0" w:space="0" w:color="auto"/>
            <w:right w:val="none" w:sz="0" w:space="0" w:color="auto"/>
          </w:divBdr>
        </w:div>
      </w:divsChild>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sChild>
        <w:div w:id="686248771">
          <w:marLeft w:val="0"/>
          <w:marRight w:val="0"/>
          <w:marTop w:val="0"/>
          <w:marBottom w:val="0"/>
          <w:divBdr>
            <w:top w:val="none" w:sz="0" w:space="0" w:color="auto"/>
            <w:left w:val="none" w:sz="0" w:space="0" w:color="auto"/>
            <w:bottom w:val="none" w:sz="0" w:space="0" w:color="auto"/>
            <w:right w:val="none" w:sz="0" w:space="0" w:color="auto"/>
          </w:divBdr>
          <w:divsChild>
            <w:div w:id="2128547735">
              <w:marLeft w:val="0"/>
              <w:marRight w:val="0"/>
              <w:marTop w:val="0"/>
              <w:marBottom w:val="0"/>
              <w:divBdr>
                <w:top w:val="none" w:sz="0" w:space="0" w:color="auto"/>
                <w:left w:val="none" w:sz="0" w:space="0" w:color="auto"/>
                <w:bottom w:val="none" w:sz="0" w:space="0" w:color="auto"/>
                <w:right w:val="none" w:sz="0" w:space="0" w:color="auto"/>
              </w:divBdr>
              <w:divsChild>
                <w:div w:id="1920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156">
      <w:bodyDiv w:val="1"/>
      <w:marLeft w:val="0"/>
      <w:marRight w:val="0"/>
      <w:marTop w:val="0"/>
      <w:marBottom w:val="0"/>
      <w:divBdr>
        <w:top w:val="none" w:sz="0" w:space="0" w:color="auto"/>
        <w:left w:val="none" w:sz="0" w:space="0" w:color="auto"/>
        <w:bottom w:val="none" w:sz="0" w:space="0" w:color="auto"/>
        <w:right w:val="none" w:sz="0" w:space="0" w:color="auto"/>
      </w:divBdr>
      <w:divsChild>
        <w:div w:id="1893224382">
          <w:marLeft w:val="0"/>
          <w:marRight w:val="0"/>
          <w:marTop w:val="0"/>
          <w:marBottom w:val="0"/>
          <w:divBdr>
            <w:top w:val="none" w:sz="0" w:space="0" w:color="auto"/>
            <w:left w:val="none" w:sz="0" w:space="0" w:color="auto"/>
            <w:bottom w:val="none" w:sz="0" w:space="0" w:color="auto"/>
            <w:right w:val="none" w:sz="0" w:space="0" w:color="auto"/>
          </w:divBdr>
        </w:div>
        <w:div w:id="1206528595">
          <w:marLeft w:val="0"/>
          <w:marRight w:val="0"/>
          <w:marTop w:val="0"/>
          <w:marBottom w:val="0"/>
          <w:divBdr>
            <w:top w:val="none" w:sz="0" w:space="0" w:color="auto"/>
            <w:left w:val="none" w:sz="0" w:space="0" w:color="auto"/>
            <w:bottom w:val="none" w:sz="0" w:space="0" w:color="auto"/>
            <w:right w:val="none" w:sz="0" w:space="0" w:color="auto"/>
          </w:divBdr>
        </w:div>
        <w:div w:id="1113329389">
          <w:marLeft w:val="0"/>
          <w:marRight w:val="0"/>
          <w:marTop w:val="0"/>
          <w:marBottom w:val="0"/>
          <w:divBdr>
            <w:top w:val="none" w:sz="0" w:space="0" w:color="auto"/>
            <w:left w:val="none" w:sz="0" w:space="0" w:color="auto"/>
            <w:bottom w:val="none" w:sz="0" w:space="0" w:color="auto"/>
            <w:right w:val="none" w:sz="0" w:space="0" w:color="auto"/>
          </w:divBdr>
        </w:div>
        <w:div w:id="921184752">
          <w:marLeft w:val="0"/>
          <w:marRight w:val="0"/>
          <w:marTop w:val="0"/>
          <w:marBottom w:val="0"/>
          <w:divBdr>
            <w:top w:val="none" w:sz="0" w:space="0" w:color="auto"/>
            <w:left w:val="none" w:sz="0" w:space="0" w:color="auto"/>
            <w:bottom w:val="none" w:sz="0" w:space="0" w:color="auto"/>
            <w:right w:val="none" w:sz="0" w:space="0" w:color="auto"/>
          </w:divBdr>
        </w:div>
        <w:div w:id="1941330009">
          <w:marLeft w:val="0"/>
          <w:marRight w:val="0"/>
          <w:marTop w:val="0"/>
          <w:marBottom w:val="0"/>
          <w:divBdr>
            <w:top w:val="none" w:sz="0" w:space="0" w:color="auto"/>
            <w:left w:val="none" w:sz="0" w:space="0" w:color="auto"/>
            <w:bottom w:val="none" w:sz="0" w:space="0" w:color="auto"/>
            <w:right w:val="none" w:sz="0" w:space="0" w:color="auto"/>
          </w:divBdr>
        </w:div>
        <w:div w:id="1619332661">
          <w:marLeft w:val="0"/>
          <w:marRight w:val="0"/>
          <w:marTop w:val="0"/>
          <w:marBottom w:val="0"/>
          <w:divBdr>
            <w:top w:val="none" w:sz="0" w:space="0" w:color="auto"/>
            <w:left w:val="none" w:sz="0" w:space="0" w:color="auto"/>
            <w:bottom w:val="none" w:sz="0" w:space="0" w:color="auto"/>
            <w:right w:val="none" w:sz="0" w:space="0" w:color="auto"/>
          </w:divBdr>
        </w:div>
        <w:div w:id="407457819">
          <w:marLeft w:val="0"/>
          <w:marRight w:val="0"/>
          <w:marTop w:val="0"/>
          <w:marBottom w:val="0"/>
          <w:divBdr>
            <w:top w:val="none" w:sz="0" w:space="0" w:color="auto"/>
            <w:left w:val="none" w:sz="0" w:space="0" w:color="auto"/>
            <w:bottom w:val="none" w:sz="0" w:space="0" w:color="auto"/>
            <w:right w:val="none" w:sz="0" w:space="0" w:color="auto"/>
          </w:divBdr>
        </w:div>
        <w:div w:id="1227257380">
          <w:marLeft w:val="0"/>
          <w:marRight w:val="0"/>
          <w:marTop w:val="0"/>
          <w:marBottom w:val="0"/>
          <w:divBdr>
            <w:top w:val="none" w:sz="0" w:space="0" w:color="auto"/>
            <w:left w:val="none" w:sz="0" w:space="0" w:color="auto"/>
            <w:bottom w:val="none" w:sz="0" w:space="0" w:color="auto"/>
            <w:right w:val="none" w:sz="0" w:space="0" w:color="auto"/>
          </w:divBdr>
        </w:div>
        <w:div w:id="2139184721">
          <w:marLeft w:val="0"/>
          <w:marRight w:val="0"/>
          <w:marTop w:val="0"/>
          <w:marBottom w:val="0"/>
          <w:divBdr>
            <w:top w:val="none" w:sz="0" w:space="0" w:color="auto"/>
            <w:left w:val="none" w:sz="0" w:space="0" w:color="auto"/>
            <w:bottom w:val="none" w:sz="0" w:space="0" w:color="auto"/>
            <w:right w:val="none" w:sz="0" w:space="0" w:color="auto"/>
          </w:divBdr>
        </w:div>
      </w:divsChild>
    </w:div>
    <w:div w:id="175573489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47">
          <w:marLeft w:val="0"/>
          <w:marRight w:val="0"/>
          <w:marTop w:val="0"/>
          <w:marBottom w:val="0"/>
          <w:divBdr>
            <w:top w:val="none" w:sz="0" w:space="0" w:color="auto"/>
            <w:left w:val="none" w:sz="0" w:space="0" w:color="auto"/>
            <w:bottom w:val="none" w:sz="0" w:space="0" w:color="auto"/>
            <w:right w:val="none" w:sz="0" w:space="0" w:color="auto"/>
          </w:divBdr>
          <w:divsChild>
            <w:div w:id="1628929553">
              <w:marLeft w:val="0"/>
              <w:marRight w:val="0"/>
              <w:marTop w:val="0"/>
              <w:marBottom w:val="0"/>
              <w:divBdr>
                <w:top w:val="none" w:sz="0" w:space="0" w:color="auto"/>
                <w:left w:val="none" w:sz="0" w:space="0" w:color="auto"/>
                <w:bottom w:val="none" w:sz="0" w:space="0" w:color="auto"/>
                <w:right w:val="none" w:sz="0" w:space="0" w:color="auto"/>
              </w:divBdr>
              <w:divsChild>
                <w:div w:id="13325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31684">
      <w:bodyDiv w:val="1"/>
      <w:marLeft w:val="0"/>
      <w:marRight w:val="0"/>
      <w:marTop w:val="0"/>
      <w:marBottom w:val="0"/>
      <w:divBdr>
        <w:top w:val="none" w:sz="0" w:space="0" w:color="auto"/>
        <w:left w:val="none" w:sz="0" w:space="0" w:color="auto"/>
        <w:bottom w:val="none" w:sz="0" w:space="0" w:color="auto"/>
        <w:right w:val="none" w:sz="0" w:space="0" w:color="auto"/>
      </w:divBdr>
      <w:divsChild>
        <w:div w:id="640771455">
          <w:marLeft w:val="0"/>
          <w:marRight w:val="0"/>
          <w:marTop w:val="0"/>
          <w:marBottom w:val="0"/>
          <w:divBdr>
            <w:top w:val="none" w:sz="0" w:space="0" w:color="auto"/>
            <w:left w:val="none" w:sz="0" w:space="0" w:color="auto"/>
            <w:bottom w:val="none" w:sz="0" w:space="0" w:color="auto"/>
            <w:right w:val="none" w:sz="0" w:space="0" w:color="auto"/>
          </w:divBdr>
        </w:div>
        <w:div w:id="1902130587">
          <w:marLeft w:val="0"/>
          <w:marRight w:val="0"/>
          <w:marTop w:val="0"/>
          <w:marBottom w:val="0"/>
          <w:divBdr>
            <w:top w:val="none" w:sz="0" w:space="0" w:color="auto"/>
            <w:left w:val="none" w:sz="0" w:space="0" w:color="auto"/>
            <w:bottom w:val="none" w:sz="0" w:space="0" w:color="auto"/>
            <w:right w:val="none" w:sz="0" w:space="0" w:color="auto"/>
          </w:divBdr>
        </w:div>
        <w:div w:id="89201212">
          <w:marLeft w:val="0"/>
          <w:marRight w:val="0"/>
          <w:marTop w:val="0"/>
          <w:marBottom w:val="0"/>
          <w:divBdr>
            <w:top w:val="none" w:sz="0" w:space="0" w:color="auto"/>
            <w:left w:val="none" w:sz="0" w:space="0" w:color="auto"/>
            <w:bottom w:val="none" w:sz="0" w:space="0" w:color="auto"/>
            <w:right w:val="none" w:sz="0" w:space="0" w:color="auto"/>
          </w:divBdr>
        </w:div>
        <w:div w:id="2101872154">
          <w:marLeft w:val="0"/>
          <w:marRight w:val="0"/>
          <w:marTop w:val="0"/>
          <w:marBottom w:val="0"/>
          <w:divBdr>
            <w:top w:val="none" w:sz="0" w:space="0" w:color="auto"/>
            <w:left w:val="none" w:sz="0" w:space="0" w:color="auto"/>
            <w:bottom w:val="none" w:sz="0" w:space="0" w:color="auto"/>
            <w:right w:val="none" w:sz="0" w:space="0" w:color="auto"/>
          </w:divBdr>
        </w:div>
        <w:div w:id="284435448">
          <w:marLeft w:val="0"/>
          <w:marRight w:val="0"/>
          <w:marTop w:val="0"/>
          <w:marBottom w:val="0"/>
          <w:divBdr>
            <w:top w:val="none" w:sz="0" w:space="0" w:color="auto"/>
            <w:left w:val="none" w:sz="0" w:space="0" w:color="auto"/>
            <w:bottom w:val="none" w:sz="0" w:space="0" w:color="auto"/>
            <w:right w:val="none" w:sz="0" w:space="0" w:color="auto"/>
          </w:divBdr>
        </w:div>
        <w:div w:id="2084906052">
          <w:marLeft w:val="0"/>
          <w:marRight w:val="0"/>
          <w:marTop w:val="0"/>
          <w:marBottom w:val="0"/>
          <w:divBdr>
            <w:top w:val="none" w:sz="0" w:space="0" w:color="auto"/>
            <w:left w:val="none" w:sz="0" w:space="0" w:color="auto"/>
            <w:bottom w:val="none" w:sz="0" w:space="0" w:color="auto"/>
            <w:right w:val="none" w:sz="0" w:space="0" w:color="auto"/>
          </w:divBdr>
        </w:div>
        <w:div w:id="1551502183">
          <w:marLeft w:val="0"/>
          <w:marRight w:val="0"/>
          <w:marTop w:val="0"/>
          <w:marBottom w:val="0"/>
          <w:divBdr>
            <w:top w:val="none" w:sz="0" w:space="0" w:color="auto"/>
            <w:left w:val="none" w:sz="0" w:space="0" w:color="auto"/>
            <w:bottom w:val="none" w:sz="0" w:space="0" w:color="auto"/>
            <w:right w:val="none" w:sz="0" w:space="0" w:color="auto"/>
          </w:divBdr>
        </w:div>
        <w:div w:id="173106292">
          <w:marLeft w:val="0"/>
          <w:marRight w:val="0"/>
          <w:marTop w:val="0"/>
          <w:marBottom w:val="0"/>
          <w:divBdr>
            <w:top w:val="none" w:sz="0" w:space="0" w:color="auto"/>
            <w:left w:val="none" w:sz="0" w:space="0" w:color="auto"/>
            <w:bottom w:val="none" w:sz="0" w:space="0" w:color="auto"/>
            <w:right w:val="none" w:sz="0" w:space="0" w:color="auto"/>
          </w:divBdr>
        </w:div>
      </w:divsChild>
    </w:div>
    <w:div w:id="1828588970">
      <w:bodyDiv w:val="1"/>
      <w:marLeft w:val="0"/>
      <w:marRight w:val="0"/>
      <w:marTop w:val="0"/>
      <w:marBottom w:val="0"/>
      <w:divBdr>
        <w:top w:val="none" w:sz="0" w:space="0" w:color="auto"/>
        <w:left w:val="none" w:sz="0" w:space="0" w:color="auto"/>
        <w:bottom w:val="none" w:sz="0" w:space="0" w:color="auto"/>
        <w:right w:val="none" w:sz="0" w:space="0" w:color="auto"/>
      </w:divBdr>
      <w:divsChild>
        <w:div w:id="462575883">
          <w:marLeft w:val="0"/>
          <w:marRight w:val="0"/>
          <w:marTop w:val="0"/>
          <w:marBottom w:val="0"/>
          <w:divBdr>
            <w:top w:val="none" w:sz="0" w:space="0" w:color="auto"/>
            <w:left w:val="none" w:sz="0" w:space="0" w:color="auto"/>
            <w:bottom w:val="none" w:sz="0" w:space="0" w:color="auto"/>
            <w:right w:val="none" w:sz="0" w:space="0" w:color="auto"/>
          </w:divBdr>
        </w:div>
        <w:div w:id="520975695">
          <w:marLeft w:val="0"/>
          <w:marRight w:val="0"/>
          <w:marTop w:val="0"/>
          <w:marBottom w:val="0"/>
          <w:divBdr>
            <w:top w:val="none" w:sz="0" w:space="0" w:color="auto"/>
            <w:left w:val="none" w:sz="0" w:space="0" w:color="auto"/>
            <w:bottom w:val="none" w:sz="0" w:space="0" w:color="auto"/>
            <w:right w:val="none" w:sz="0" w:space="0" w:color="auto"/>
          </w:divBdr>
        </w:div>
        <w:div w:id="2037659718">
          <w:marLeft w:val="0"/>
          <w:marRight w:val="0"/>
          <w:marTop w:val="0"/>
          <w:marBottom w:val="0"/>
          <w:divBdr>
            <w:top w:val="none" w:sz="0" w:space="0" w:color="auto"/>
            <w:left w:val="none" w:sz="0" w:space="0" w:color="auto"/>
            <w:bottom w:val="none" w:sz="0" w:space="0" w:color="auto"/>
            <w:right w:val="none" w:sz="0" w:space="0" w:color="auto"/>
          </w:divBdr>
        </w:div>
        <w:div w:id="1904363791">
          <w:marLeft w:val="0"/>
          <w:marRight w:val="0"/>
          <w:marTop w:val="0"/>
          <w:marBottom w:val="0"/>
          <w:divBdr>
            <w:top w:val="none" w:sz="0" w:space="0" w:color="auto"/>
            <w:left w:val="none" w:sz="0" w:space="0" w:color="auto"/>
            <w:bottom w:val="none" w:sz="0" w:space="0" w:color="auto"/>
            <w:right w:val="none" w:sz="0" w:space="0" w:color="auto"/>
          </w:divBdr>
        </w:div>
        <w:div w:id="1586918213">
          <w:marLeft w:val="0"/>
          <w:marRight w:val="0"/>
          <w:marTop w:val="0"/>
          <w:marBottom w:val="0"/>
          <w:divBdr>
            <w:top w:val="none" w:sz="0" w:space="0" w:color="auto"/>
            <w:left w:val="none" w:sz="0" w:space="0" w:color="auto"/>
            <w:bottom w:val="none" w:sz="0" w:space="0" w:color="auto"/>
            <w:right w:val="none" w:sz="0" w:space="0" w:color="auto"/>
          </w:divBdr>
        </w:div>
        <w:div w:id="1272663052">
          <w:marLeft w:val="0"/>
          <w:marRight w:val="0"/>
          <w:marTop w:val="0"/>
          <w:marBottom w:val="0"/>
          <w:divBdr>
            <w:top w:val="none" w:sz="0" w:space="0" w:color="auto"/>
            <w:left w:val="none" w:sz="0" w:space="0" w:color="auto"/>
            <w:bottom w:val="none" w:sz="0" w:space="0" w:color="auto"/>
            <w:right w:val="none" w:sz="0" w:space="0" w:color="auto"/>
          </w:divBdr>
        </w:div>
        <w:div w:id="2078697813">
          <w:marLeft w:val="0"/>
          <w:marRight w:val="0"/>
          <w:marTop w:val="0"/>
          <w:marBottom w:val="0"/>
          <w:divBdr>
            <w:top w:val="none" w:sz="0" w:space="0" w:color="auto"/>
            <w:left w:val="none" w:sz="0" w:space="0" w:color="auto"/>
            <w:bottom w:val="none" w:sz="0" w:space="0" w:color="auto"/>
            <w:right w:val="none" w:sz="0" w:space="0" w:color="auto"/>
          </w:divBdr>
        </w:div>
        <w:div w:id="134833554">
          <w:marLeft w:val="0"/>
          <w:marRight w:val="0"/>
          <w:marTop w:val="0"/>
          <w:marBottom w:val="0"/>
          <w:divBdr>
            <w:top w:val="none" w:sz="0" w:space="0" w:color="auto"/>
            <w:left w:val="none" w:sz="0" w:space="0" w:color="auto"/>
            <w:bottom w:val="none" w:sz="0" w:space="0" w:color="auto"/>
            <w:right w:val="none" w:sz="0" w:space="0" w:color="auto"/>
          </w:divBdr>
        </w:div>
        <w:div w:id="880049650">
          <w:marLeft w:val="0"/>
          <w:marRight w:val="0"/>
          <w:marTop w:val="0"/>
          <w:marBottom w:val="0"/>
          <w:divBdr>
            <w:top w:val="none" w:sz="0" w:space="0" w:color="auto"/>
            <w:left w:val="none" w:sz="0" w:space="0" w:color="auto"/>
            <w:bottom w:val="none" w:sz="0" w:space="0" w:color="auto"/>
            <w:right w:val="none" w:sz="0" w:space="0" w:color="auto"/>
          </w:divBdr>
        </w:div>
        <w:div w:id="1572884090">
          <w:marLeft w:val="0"/>
          <w:marRight w:val="0"/>
          <w:marTop w:val="0"/>
          <w:marBottom w:val="0"/>
          <w:divBdr>
            <w:top w:val="none" w:sz="0" w:space="0" w:color="auto"/>
            <w:left w:val="none" w:sz="0" w:space="0" w:color="auto"/>
            <w:bottom w:val="none" w:sz="0" w:space="0" w:color="auto"/>
            <w:right w:val="none" w:sz="0" w:space="0" w:color="auto"/>
          </w:divBdr>
        </w:div>
        <w:div w:id="1340352524">
          <w:marLeft w:val="0"/>
          <w:marRight w:val="0"/>
          <w:marTop w:val="0"/>
          <w:marBottom w:val="0"/>
          <w:divBdr>
            <w:top w:val="none" w:sz="0" w:space="0" w:color="auto"/>
            <w:left w:val="none" w:sz="0" w:space="0" w:color="auto"/>
            <w:bottom w:val="none" w:sz="0" w:space="0" w:color="auto"/>
            <w:right w:val="none" w:sz="0" w:space="0" w:color="auto"/>
          </w:divBdr>
        </w:div>
        <w:div w:id="1709989720">
          <w:marLeft w:val="0"/>
          <w:marRight w:val="0"/>
          <w:marTop w:val="0"/>
          <w:marBottom w:val="0"/>
          <w:divBdr>
            <w:top w:val="none" w:sz="0" w:space="0" w:color="auto"/>
            <w:left w:val="none" w:sz="0" w:space="0" w:color="auto"/>
            <w:bottom w:val="none" w:sz="0" w:space="0" w:color="auto"/>
            <w:right w:val="none" w:sz="0" w:space="0" w:color="auto"/>
          </w:divBdr>
        </w:div>
        <w:div w:id="1322346398">
          <w:marLeft w:val="0"/>
          <w:marRight w:val="0"/>
          <w:marTop w:val="0"/>
          <w:marBottom w:val="0"/>
          <w:divBdr>
            <w:top w:val="none" w:sz="0" w:space="0" w:color="auto"/>
            <w:left w:val="none" w:sz="0" w:space="0" w:color="auto"/>
            <w:bottom w:val="none" w:sz="0" w:space="0" w:color="auto"/>
            <w:right w:val="none" w:sz="0" w:space="0" w:color="auto"/>
          </w:divBdr>
        </w:div>
        <w:div w:id="854346517">
          <w:marLeft w:val="0"/>
          <w:marRight w:val="0"/>
          <w:marTop w:val="0"/>
          <w:marBottom w:val="0"/>
          <w:divBdr>
            <w:top w:val="none" w:sz="0" w:space="0" w:color="auto"/>
            <w:left w:val="none" w:sz="0" w:space="0" w:color="auto"/>
            <w:bottom w:val="none" w:sz="0" w:space="0" w:color="auto"/>
            <w:right w:val="none" w:sz="0" w:space="0" w:color="auto"/>
          </w:divBdr>
        </w:div>
        <w:div w:id="1938832137">
          <w:marLeft w:val="0"/>
          <w:marRight w:val="0"/>
          <w:marTop w:val="0"/>
          <w:marBottom w:val="0"/>
          <w:divBdr>
            <w:top w:val="none" w:sz="0" w:space="0" w:color="auto"/>
            <w:left w:val="none" w:sz="0" w:space="0" w:color="auto"/>
            <w:bottom w:val="none" w:sz="0" w:space="0" w:color="auto"/>
            <w:right w:val="none" w:sz="0" w:space="0" w:color="auto"/>
          </w:divBdr>
        </w:div>
        <w:div w:id="1785803825">
          <w:marLeft w:val="0"/>
          <w:marRight w:val="0"/>
          <w:marTop w:val="0"/>
          <w:marBottom w:val="0"/>
          <w:divBdr>
            <w:top w:val="none" w:sz="0" w:space="0" w:color="auto"/>
            <w:left w:val="none" w:sz="0" w:space="0" w:color="auto"/>
            <w:bottom w:val="none" w:sz="0" w:space="0" w:color="auto"/>
            <w:right w:val="none" w:sz="0" w:space="0" w:color="auto"/>
          </w:divBdr>
        </w:div>
        <w:div w:id="1180200049">
          <w:marLeft w:val="0"/>
          <w:marRight w:val="0"/>
          <w:marTop w:val="0"/>
          <w:marBottom w:val="0"/>
          <w:divBdr>
            <w:top w:val="none" w:sz="0" w:space="0" w:color="auto"/>
            <w:left w:val="none" w:sz="0" w:space="0" w:color="auto"/>
            <w:bottom w:val="none" w:sz="0" w:space="0" w:color="auto"/>
            <w:right w:val="none" w:sz="0" w:space="0" w:color="auto"/>
          </w:divBdr>
        </w:div>
        <w:div w:id="1404841106">
          <w:marLeft w:val="0"/>
          <w:marRight w:val="0"/>
          <w:marTop w:val="0"/>
          <w:marBottom w:val="0"/>
          <w:divBdr>
            <w:top w:val="none" w:sz="0" w:space="0" w:color="auto"/>
            <w:left w:val="none" w:sz="0" w:space="0" w:color="auto"/>
            <w:bottom w:val="none" w:sz="0" w:space="0" w:color="auto"/>
            <w:right w:val="none" w:sz="0" w:space="0" w:color="auto"/>
          </w:divBdr>
        </w:div>
        <w:div w:id="1911772628">
          <w:marLeft w:val="0"/>
          <w:marRight w:val="0"/>
          <w:marTop w:val="0"/>
          <w:marBottom w:val="0"/>
          <w:divBdr>
            <w:top w:val="none" w:sz="0" w:space="0" w:color="auto"/>
            <w:left w:val="none" w:sz="0" w:space="0" w:color="auto"/>
            <w:bottom w:val="none" w:sz="0" w:space="0" w:color="auto"/>
            <w:right w:val="none" w:sz="0" w:space="0" w:color="auto"/>
          </w:divBdr>
        </w:div>
        <w:div w:id="908614219">
          <w:marLeft w:val="0"/>
          <w:marRight w:val="0"/>
          <w:marTop w:val="0"/>
          <w:marBottom w:val="0"/>
          <w:divBdr>
            <w:top w:val="none" w:sz="0" w:space="0" w:color="auto"/>
            <w:left w:val="none" w:sz="0" w:space="0" w:color="auto"/>
            <w:bottom w:val="none" w:sz="0" w:space="0" w:color="auto"/>
            <w:right w:val="none" w:sz="0" w:space="0" w:color="auto"/>
          </w:divBdr>
        </w:div>
        <w:div w:id="337512501">
          <w:marLeft w:val="0"/>
          <w:marRight w:val="0"/>
          <w:marTop w:val="0"/>
          <w:marBottom w:val="0"/>
          <w:divBdr>
            <w:top w:val="none" w:sz="0" w:space="0" w:color="auto"/>
            <w:left w:val="none" w:sz="0" w:space="0" w:color="auto"/>
            <w:bottom w:val="none" w:sz="0" w:space="0" w:color="auto"/>
            <w:right w:val="none" w:sz="0" w:space="0" w:color="auto"/>
          </w:divBdr>
        </w:div>
      </w:divsChild>
    </w:div>
    <w:div w:id="1846624985">
      <w:bodyDiv w:val="1"/>
      <w:marLeft w:val="0"/>
      <w:marRight w:val="0"/>
      <w:marTop w:val="0"/>
      <w:marBottom w:val="0"/>
      <w:divBdr>
        <w:top w:val="none" w:sz="0" w:space="0" w:color="auto"/>
        <w:left w:val="none" w:sz="0" w:space="0" w:color="auto"/>
        <w:bottom w:val="none" w:sz="0" w:space="0" w:color="auto"/>
        <w:right w:val="none" w:sz="0" w:space="0" w:color="auto"/>
      </w:divBdr>
      <w:divsChild>
        <w:div w:id="1570654700">
          <w:marLeft w:val="0"/>
          <w:marRight w:val="0"/>
          <w:marTop w:val="0"/>
          <w:marBottom w:val="0"/>
          <w:divBdr>
            <w:top w:val="none" w:sz="0" w:space="0" w:color="auto"/>
            <w:left w:val="none" w:sz="0" w:space="0" w:color="auto"/>
            <w:bottom w:val="none" w:sz="0" w:space="0" w:color="auto"/>
            <w:right w:val="none" w:sz="0" w:space="0" w:color="auto"/>
          </w:divBdr>
          <w:divsChild>
            <w:div w:id="322045778">
              <w:marLeft w:val="0"/>
              <w:marRight w:val="0"/>
              <w:marTop w:val="0"/>
              <w:marBottom w:val="0"/>
              <w:divBdr>
                <w:top w:val="none" w:sz="0" w:space="0" w:color="auto"/>
                <w:left w:val="none" w:sz="0" w:space="0" w:color="auto"/>
                <w:bottom w:val="none" w:sz="0" w:space="0" w:color="auto"/>
                <w:right w:val="none" w:sz="0" w:space="0" w:color="auto"/>
              </w:divBdr>
              <w:divsChild>
                <w:div w:id="75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5419">
      <w:bodyDiv w:val="1"/>
      <w:marLeft w:val="0"/>
      <w:marRight w:val="0"/>
      <w:marTop w:val="0"/>
      <w:marBottom w:val="0"/>
      <w:divBdr>
        <w:top w:val="none" w:sz="0" w:space="0" w:color="auto"/>
        <w:left w:val="none" w:sz="0" w:space="0" w:color="auto"/>
        <w:bottom w:val="none" w:sz="0" w:space="0" w:color="auto"/>
        <w:right w:val="none" w:sz="0" w:space="0" w:color="auto"/>
      </w:divBdr>
      <w:divsChild>
        <w:div w:id="1825731770">
          <w:marLeft w:val="0"/>
          <w:marRight w:val="0"/>
          <w:marTop w:val="0"/>
          <w:marBottom w:val="0"/>
          <w:divBdr>
            <w:top w:val="none" w:sz="0" w:space="0" w:color="auto"/>
            <w:left w:val="none" w:sz="0" w:space="0" w:color="auto"/>
            <w:bottom w:val="none" w:sz="0" w:space="0" w:color="auto"/>
            <w:right w:val="none" w:sz="0" w:space="0" w:color="auto"/>
          </w:divBdr>
        </w:div>
        <w:div w:id="495925678">
          <w:marLeft w:val="0"/>
          <w:marRight w:val="0"/>
          <w:marTop w:val="0"/>
          <w:marBottom w:val="0"/>
          <w:divBdr>
            <w:top w:val="none" w:sz="0" w:space="0" w:color="auto"/>
            <w:left w:val="none" w:sz="0" w:space="0" w:color="auto"/>
            <w:bottom w:val="none" w:sz="0" w:space="0" w:color="auto"/>
            <w:right w:val="none" w:sz="0" w:space="0" w:color="auto"/>
          </w:divBdr>
        </w:div>
      </w:divsChild>
    </w:div>
    <w:div w:id="2053772482">
      <w:bodyDiv w:val="1"/>
      <w:marLeft w:val="0"/>
      <w:marRight w:val="0"/>
      <w:marTop w:val="0"/>
      <w:marBottom w:val="0"/>
      <w:divBdr>
        <w:top w:val="none" w:sz="0" w:space="0" w:color="auto"/>
        <w:left w:val="none" w:sz="0" w:space="0" w:color="auto"/>
        <w:bottom w:val="none" w:sz="0" w:space="0" w:color="auto"/>
        <w:right w:val="none" w:sz="0" w:space="0" w:color="auto"/>
      </w:divBdr>
      <w:divsChild>
        <w:div w:id="1693147217">
          <w:marLeft w:val="0"/>
          <w:marRight w:val="0"/>
          <w:marTop w:val="0"/>
          <w:marBottom w:val="0"/>
          <w:divBdr>
            <w:top w:val="none" w:sz="0" w:space="0" w:color="auto"/>
            <w:left w:val="none" w:sz="0" w:space="0" w:color="auto"/>
            <w:bottom w:val="none" w:sz="0" w:space="0" w:color="auto"/>
            <w:right w:val="none" w:sz="0" w:space="0" w:color="auto"/>
          </w:divBdr>
        </w:div>
        <w:div w:id="731467713">
          <w:marLeft w:val="0"/>
          <w:marRight w:val="0"/>
          <w:marTop w:val="0"/>
          <w:marBottom w:val="0"/>
          <w:divBdr>
            <w:top w:val="none" w:sz="0" w:space="0" w:color="auto"/>
            <w:left w:val="none" w:sz="0" w:space="0" w:color="auto"/>
            <w:bottom w:val="none" w:sz="0" w:space="0" w:color="auto"/>
            <w:right w:val="none" w:sz="0" w:space="0" w:color="auto"/>
          </w:divBdr>
        </w:div>
        <w:div w:id="856429619">
          <w:marLeft w:val="0"/>
          <w:marRight w:val="0"/>
          <w:marTop w:val="0"/>
          <w:marBottom w:val="0"/>
          <w:divBdr>
            <w:top w:val="none" w:sz="0" w:space="0" w:color="auto"/>
            <w:left w:val="none" w:sz="0" w:space="0" w:color="auto"/>
            <w:bottom w:val="none" w:sz="0" w:space="0" w:color="auto"/>
            <w:right w:val="none" w:sz="0" w:space="0" w:color="auto"/>
          </w:divBdr>
        </w:div>
        <w:div w:id="92944076">
          <w:marLeft w:val="0"/>
          <w:marRight w:val="0"/>
          <w:marTop w:val="0"/>
          <w:marBottom w:val="0"/>
          <w:divBdr>
            <w:top w:val="none" w:sz="0" w:space="0" w:color="auto"/>
            <w:left w:val="none" w:sz="0" w:space="0" w:color="auto"/>
            <w:bottom w:val="none" w:sz="0" w:space="0" w:color="auto"/>
            <w:right w:val="none" w:sz="0" w:space="0" w:color="auto"/>
          </w:divBdr>
        </w:div>
        <w:div w:id="1261524513">
          <w:marLeft w:val="0"/>
          <w:marRight w:val="0"/>
          <w:marTop w:val="0"/>
          <w:marBottom w:val="0"/>
          <w:divBdr>
            <w:top w:val="none" w:sz="0" w:space="0" w:color="auto"/>
            <w:left w:val="none" w:sz="0" w:space="0" w:color="auto"/>
            <w:bottom w:val="none" w:sz="0" w:space="0" w:color="auto"/>
            <w:right w:val="none" w:sz="0" w:space="0" w:color="auto"/>
          </w:divBdr>
        </w:div>
        <w:div w:id="1289628210">
          <w:marLeft w:val="0"/>
          <w:marRight w:val="0"/>
          <w:marTop w:val="0"/>
          <w:marBottom w:val="0"/>
          <w:divBdr>
            <w:top w:val="none" w:sz="0" w:space="0" w:color="auto"/>
            <w:left w:val="none" w:sz="0" w:space="0" w:color="auto"/>
            <w:bottom w:val="none" w:sz="0" w:space="0" w:color="auto"/>
            <w:right w:val="none" w:sz="0" w:space="0" w:color="auto"/>
          </w:divBdr>
        </w:div>
        <w:div w:id="1131437480">
          <w:marLeft w:val="0"/>
          <w:marRight w:val="0"/>
          <w:marTop w:val="0"/>
          <w:marBottom w:val="0"/>
          <w:divBdr>
            <w:top w:val="none" w:sz="0" w:space="0" w:color="auto"/>
            <w:left w:val="none" w:sz="0" w:space="0" w:color="auto"/>
            <w:bottom w:val="none" w:sz="0" w:space="0" w:color="auto"/>
            <w:right w:val="none" w:sz="0" w:space="0" w:color="auto"/>
          </w:divBdr>
        </w:div>
        <w:div w:id="640766895">
          <w:marLeft w:val="0"/>
          <w:marRight w:val="0"/>
          <w:marTop w:val="0"/>
          <w:marBottom w:val="0"/>
          <w:divBdr>
            <w:top w:val="none" w:sz="0" w:space="0" w:color="auto"/>
            <w:left w:val="none" w:sz="0" w:space="0" w:color="auto"/>
            <w:bottom w:val="none" w:sz="0" w:space="0" w:color="auto"/>
            <w:right w:val="none" w:sz="0" w:space="0" w:color="auto"/>
          </w:divBdr>
        </w:div>
        <w:div w:id="320354515">
          <w:marLeft w:val="0"/>
          <w:marRight w:val="0"/>
          <w:marTop w:val="0"/>
          <w:marBottom w:val="0"/>
          <w:divBdr>
            <w:top w:val="none" w:sz="0" w:space="0" w:color="auto"/>
            <w:left w:val="none" w:sz="0" w:space="0" w:color="auto"/>
            <w:bottom w:val="none" w:sz="0" w:space="0" w:color="auto"/>
            <w:right w:val="none" w:sz="0" w:space="0" w:color="auto"/>
          </w:divBdr>
        </w:div>
        <w:div w:id="525951505">
          <w:marLeft w:val="0"/>
          <w:marRight w:val="0"/>
          <w:marTop w:val="0"/>
          <w:marBottom w:val="0"/>
          <w:divBdr>
            <w:top w:val="none" w:sz="0" w:space="0" w:color="auto"/>
            <w:left w:val="none" w:sz="0" w:space="0" w:color="auto"/>
            <w:bottom w:val="none" w:sz="0" w:space="0" w:color="auto"/>
            <w:right w:val="none" w:sz="0" w:space="0" w:color="auto"/>
          </w:divBdr>
        </w:div>
        <w:div w:id="1275020537">
          <w:marLeft w:val="0"/>
          <w:marRight w:val="0"/>
          <w:marTop w:val="0"/>
          <w:marBottom w:val="0"/>
          <w:divBdr>
            <w:top w:val="none" w:sz="0" w:space="0" w:color="auto"/>
            <w:left w:val="none" w:sz="0" w:space="0" w:color="auto"/>
            <w:bottom w:val="none" w:sz="0" w:space="0" w:color="auto"/>
            <w:right w:val="none" w:sz="0" w:space="0" w:color="auto"/>
          </w:divBdr>
        </w:div>
        <w:div w:id="571351878">
          <w:marLeft w:val="0"/>
          <w:marRight w:val="0"/>
          <w:marTop w:val="0"/>
          <w:marBottom w:val="0"/>
          <w:divBdr>
            <w:top w:val="none" w:sz="0" w:space="0" w:color="auto"/>
            <w:left w:val="none" w:sz="0" w:space="0" w:color="auto"/>
            <w:bottom w:val="none" w:sz="0" w:space="0" w:color="auto"/>
            <w:right w:val="none" w:sz="0" w:space="0" w:color="auto"/>
          </w:divBdr>
        </w:div>
        <w:div w:id="971784165">
          <w:marLeft w:val="0"/>
          <w:marRight w:val="0"/>
          <w:marTop w:val="0"/>
          <w:marBottom w:val="0"/>
          <w:divBdr>
            <w:top w:val="none" w:sz="0" w:space="0" w:color="auto"/>
            <w:left w:val="none" w:sz="0" w:space="0" w:color="auto"/>
            <w:bottom w:val="none" w:sz="0" w:space="0" w:color="auto"/>
            <w:right w:val="none" w:sz="0" w:space="0" w:color="auto"/>
          </w:divBdr>
        </w:div>
        <w:div w:id="1613394414">
          <w:marLeft w:val="0"/>
          <w:marRight w:val="0"/>
          <w:marTop w:val="0"/>
          <w:marBottom w:val="0"/>
          <w:divBdr>
            <w:top w:val="none" w:sz="0" w:space="0" w:color="auto"/>
            <w:left w:val="none" w:sz="0" w:space="0" w:color="auto"/>
            <w:bottom w:val="none" w:sz="0" w:space="0" w:color="auto"/>
            <w:right w:val="none" w:sz="0" w:space="0" w:color="auto"/>
          </w:divBdr>
        </w:div>
        <w:div w:id="1553888861">
          <w:marLeft w:val="0"/>
          <w:marRight w:val="0"/>
          <w:marTop w:val="0"/>
          <w:marBottom w:val="0"/>
          <w:divBdr>
            <w:top w:val="none" w:sz="0" w:space="0" w:color="auto"/>
            <w:left w:val="none" w:sz="0" w:space="0" w:color="auto"/>
            <w:bottom w:val="none" w:sz="0" w:space="0" w:color="auto"/>
            <w:right w:val="none" w:sz="0" w:space="0" w:color="auto"/>
          </w:divBdr>
        </w:div>
        <w:div w:id="172838208">
          <w:marLeft w:val="0"/>
          <w:marRight w:val="0"/>
          <w:marTop w:val="0"/>
          <w:marBottom w:val="0"/>
          <w:divBdr>
            <w:top w:val="none" w:sz="0" w:space="0" w:color="auto"/>
            <w:left w:val="none" w:sz="0" w:space="0" w:color="auto"/>
            <w:bottom w:val="none" w:sz="0" w:space="0" w:color="auto"/>
            <w:right w:val="none" w:sz="0" w:space="0" w:color="auto"/>
          </w:divBdr>
        </w:div>
        <w:div w:id="634064829">
          <w:marLeft w:val="0"/>
          <w:marRight w:val="0"/>
          <w:marTop w:val="0"/>
          <w:marBottom w:val="0"/>
          <w:divBdr>
            <w:top w:val="none" w:sz="0" w:space="0" w:color="auto"/>
            <w:left w:val="none" w:sz="0" w:space="0" w:color="auto"/>
            <w:bottom w:val="none" w:sz="0" w:space="0" w:color="auto"/>
            <w:right w:val="none" w:sz="0" w:space="0" w:color="auto"/>
          </w:divBdr>
        </w:div>
        <w:div w:id="1502889579">
          <w:marLeft w:val="0"/>
          <w:marRight w:val="0"/>
          <w:marTop w:val="0"/>
          <w:marBottom w:val="0"/>
          <w:divBdr>
            <w:top w:val="none" w:sz="0" w:space="0" w:color="auto"/>
            <w:left w:val="none" w:sz="0" w:space="0" w:color="auto"/>
            <w:bottom w:val="none" w:sz="0" w:space="0" w:color="auto"/>
            <w:right w:val="none" w:sz="0" w:space="0" w:color="auto"/>
          </w:divBdr>
        </w:div>
        <w:div w:id="190382141">
          <w:marLeft w:val="0"/>
          <w:marRight w:val="0"/>
          <w:marTop w:val="0"/>
          <w:marBottom w:val="0"/>
          <w:divBdr>
            <w:top w:val="none" w:sz="0" w:space="0" w:color="auto"/>
            <w:left w:val="none" w:sz="0" w:space="0" w:color="auto"/>
            <w:bottom w:val="none" w:sz="0" w:space="0" w:color="auto"/>
            <w:right w:val="none" w:sz="0" w:space="0" w:color="auto"/>
          </w:divBdr>
        </w:div>
        <w:div w:id="979773083">
          <w:marLeft w:val="0"/>
          <w:marRight w:val="0"/>
          <w:marTop w:val="0"/>
          <w:marBottom w:val="0"/>
          <w:divBdr>
            <w:top w:val="none" w:sz="0" w:space="0" w:color="auto"/>
            <w:left w:val="none" w:sz="0" w:space="0" w:color="auto"/>
            <w:bottom w:val="none" w:sz="0" w:space="0" w:color="auto"/>
            <w:right w:val="none" w:sz="0" w:space="0" w:color="auto"/>
          </w:divBdr>
        </w:div>
        <w:div w:id="420764759">
          <w:marLeft w:val="0"/>
          <w:marRight w:val="0"/>
          <w:marTop w:val="0"/>
          <w:marBottom w:val="0"/>
          <w:divBdr>
            <w:top w:val="none" w:sz="0" w:space="0" w:color="auto"/>
            <w:left w:val="none" w:sz="0" w:space="0" w:color="auto"/>
            <w:bottom w:val="none" w:sz="0" w:space="0" w:color="auto"/>
            <w:right w:val="none" w:sz="0" w:space="0" w:color="auto"/>
          </w:divBdr>
        </w:div>
        <w:div w:id="299962989">
          <w:marLeft w:val="0"/>
          <w:marRight w:val="0"/>
          <w:marTop w:val="0"/>
          <w:marBottom w:val="0"/>
          <w:divBdr>
            <w:top w:val="none" w:sz="0" w:space="0" w:color="auto"/>
            <w:left w:val="none" w:sz="0" w:space="0" w:color="auto"/>
            <w:bottom w:val="none" w:sz="0" w:space="0" w:color="auto"/>
            <w:right w:val="none" w:sz="0" w:space="0" w:color="auto"/>
          </w:divBdr>
        </w:div>
        <w:div w:id="2001541911">
          <w:marLeft w:val="0"/>
          <w:marRight w:val="0"/>
          <w:marTop w:val="0"/>
          <w:marBottom w:val="0"/>
          <w:divBdr>
            <w:top w:val="none" w:sz="0" w:space="0" w:color="auto"/>
            <w:left w:val="none" w:sz="0" w:space="0" w:color="auto"/>
            <w:bottom w:val="none" w:sz="0" w:space="0" w:color="auto"/>
            <w:right w:val="none" w:sz="0" w:space="0" w:color="auto"/>
          </w:divBdr>
        </w:div>
        <w:div w:id="1073047942">
          <w:marLeft w:val="0"/>
          <w:marRight w:val="0"/>
          <w:marTop w:val="0"/>
          <w:marBottom w:val="0"/>
          <w:divBdr>
            <w:top w:val="none" w:sz="0" w:space="0" w:color="auto"/>
            <w:left w:val="none" w:sz="0" w:space="0" w:color="auto"/>
            <w:bottom w:val="none" w:sz="0" w:space="0" w:color="auto"/>
            <w:right w:val="none" w:sz="0" w:space="0" w:color="auto"/>
          </w:divBdr>
        </w:div>
        <w:div w:id="1695694635">
          <w:marLeft w:val="0"/>
          <w:marRight w:val="0"/>
          <w:marTop w:val="0"/>
          <w:marBottom w:val="0"/>
          <w:divBdr>
            <w:top w:val="none" w:sz="0" w:space="0" w:color="auto"/>
            <w:left w:val="none" w:sz="0" w:space="0" w:color="auto"/>
            <w:bottom w:val="none" w:sz="0" w:space="0" w:color="auto"/>
            <w:right w:val="none" w:sz="0" w:space="0" w:color="auto"/>
          </w:divBdr>
        </w:div>
        <w:div w:id="2110932739">
          <w:marLeft w:val="0"/>
          <w:marRight w:val="0"/>
          <w:marTop w:val="0"/>
          <w:marBottom w:val="0"/>
          <w:divBdr>
            <w:top w:val="none" w:sz="0" w:space="0" w:color="auto"/>
            <w:left w:val="none" w:sz="0" w:space="0" w:color="auto"/>
            <w:bottom w:val="none" w:sz="0" w:space="0" w:color="auto"/>
            <w:right w:val="none" w:sz="0" w:space="0" w:color="auto"/>
          </w:divBdr>
        </w:div>
        <w:div w:id="1462191583">
          <w:marLeft w:val="0"/>
          <w:marRight w:val="0"/>
          <w:marTop w:val="0"/>
          <w:marBottom w:val="0"/>
          <w:divBdr>
            <w:top w:val="none" w:sz="0" w:space="0" w:color="auto"/>
            <w:left w:val="none" w:sz="0" w:space="0" w:color="auto"/>
            <w:bottom w:val="none" w:sz="0" w:space="0" w:color="auto"/>
            <w:right w:val="none" w:sz="0" w:space="0" w:color="auto"/>
          </w:divBdr>
        </w:div>
        <w:div w:id="155654904">
          <w:marLeft w:val="0"/>
          <w:marRight w:val="0"/>
          <w:marTop w:val="0"/>
          <w:marBottom w:val="0"/>
          <w:divBdr>
            <w:top w:val="none" w:sz="0" w:space="0" w:color="auto"/>
            <w:left w:val="none" w:sz="0" w:space="0" w:color="auto"/>
            <w:bottom w:val="none" w:sz="0" w:space="0" w:color="auto"/>
            <w:right w:val="none" w:sz="0" w:space="0" w:color="auto"/>
          </w:divBdr>
        </w:div>
        <w:div w:id="513232883">
          <w:marLeft w:val="0"/>
          <w:marRight w:val="0"/>
          <w:marTop w:val="0"/>
          <w:marBottom w:val="0"/>
          <w:divBdr>
            <w:top w:val="none" w:sz="0" w:space="0" w:color="auto"/>
            <w:left w:val="none" w:sz="0" w:space="0" w:color="auto"/>
            <w:bottom w:val="none" w:sz="0" w:space="0" w:color="auto"/>
            <w:right w:val="none" w:sz="0" w:space="0" w:color="auto"/>
          </w:divBdr>
        </w:div>
        <w:div w:id="718437679">
          <w:marLeft w:val="0"/>
          <w:marRight w:val="0"/>
          <w:marTop w:val="0"/>
          <w:marBottom w:val="0"/>
          <w:divBdr>
            <w:top w:val="none" w:sz="0" w:space="0" w:color="auto"/>
            <w:left w:val="none" w:sz="0" w:space="0" w:color="auto"/>
            <w:bottom w:val="none" w:sz="0" w:space="0" w:color="auto"/>
            <w:right w:val="none" w:sz="0" w:space="0" w:color="auto"/>
          </w:divBdr>
        </w:div>
        <w:div w:id="615478951">
          <w:marLeft w:val="0"/>
          <w:marRight w:val="0"/>
          <w:marTop w:val="0"/>
          <w:marBottom w:val="0"/>
          <w:divBdr>
            <w:top w:val="none" w:sz="0" w:space="0" w:color="auto"/>
            <w:left w:val="none" w:sz="0" w:space="0" w:color="auto"/>
            <w:bottom w:val="none" w:sz="0" w:space="0" w:color="auto"/>
            <w:right w:val="none" w:sz="0" w:space="0" w:color="auto"/>
          </w:divBdr>
        </w:div>
        <w:div w:id="132914798">
          <w:marLeft w:val="0"/>
          <w:marRight w:val="0"/>
          <w:marTop w:val="0"/>
          <w:marBottom w:val="0"/>
          <w:divBdr>
            <w:top w:val="none" w:sz="0" w:space="0" w:color="auto"/>
            <w:left w:val="none" w:sz="0" w:space="0" w:color="auto"/>
            <w:bottom w:val="none" w:sz="0" w:space="0" w:color="auto"/>
            <w:right w:val="none" w:sz="0" w:space="0" w:color="auto"/>
          </w:divBdr>
        </w:div>
        <w:div w:id="2064792900">
          <w:marLeft w:val="0"/>
          <w:marRight w:val="0"/>
          <w:marTop w:val="0"/>
          <w:marBottom w:val="0"/>
          <w:divBdr>
            <w:top w:val="none" w:sz="0" w:space="0" w:color="auto"/>
            <w:left w:val="none" w:sz="0" w:space="0" w:color="auto"/>
            <w:bottom w:val="none" w:sz="0" w:space="0" w:color="auto"/>
            <w:right w:val="none" w:sz="0" w:space="0" w:color="auto"/>
          </w:divBdr>
        </w:div>
      </w:divsChild>
    </w:div>
    <w:div w:id="2054764784">
      <w:bodyDiv w:val="1"/>
      <w:marLeft w:val="0"/>
      <w:marRight w:val="0"/>
      <w:marTop w:val="0"/>
      <w:marBottom w:val="0"/>
      <w:divBdr>
        <w:top w:val="none" w:sz="0" w:space="0" w:color="auto"/>
        <w:left w:val="none" w:sz="0" w:space="0" w:color="auto"/>
        <w:bottom w:val="none" w:sz="0" w:space="0" w:color="auto"/>
        <w:right w:val="none" w:sz="0" w:space="0" w:color="auto"/>
      </w:divBdr>
      <w:divsChild>
        <w:div w:id="1942301171">
          <w:marLeft w:val="0"/>
          <w:marRight w:val="0"/>
          <w:marTop w:val="0"/>
          <w:marBottom w:val="0"/>
          <w:divBdr>
            <w:top w:val="none" w:sz="0" w:space="0" w:color="auto"/>
            <w:left w:val="none" w:sz="0" w:space="0" w:color="auto"/>
            <w:bottom w:val="none" w:sz="0" w:space="0" w:color="auto"/>
            <w:right w:val="none" w:sz="0" w:space="0" w:color="auto"/>
          </w:divBdr>
        </w:div>
        <w:div w:id="1966963537">
          <w:marLeft w:val="0"/>
          <w:marRight w:val="0"/>
          <w:marTop w:val="0"/>
          <w:marBottom w:val="0"/>
          <w:divBdr>
            <w:top w:val="none" w:sz="0" w:space="0" w:color="auto"/>
            <w:left w:val="none" w:sz="0" w:space="0" w:color="auto"/>
            <w:bottom w:val="none" w:sz="0" w:space="0" w:color="auto"/>
            <w:right w:val="none" w:sz="0" w:space="0" w:color="auto"/>
          </w:divBdr>
        </w:div>
        <w:div w:id="1835871816">
          <w:marLeft w:val="0"/>
          <w:marRight w:val="0"/>
          <w:marTop w:val="0"/>
          <w:marBottom w:val="0"/>
          <w:divBdr>
            <w:top w:val="none" w:sz="0" w:space="0" w:color="auto"/>
            <w:left w:val="none" w:sz="0" w:space="0" w:color="auto"/>
            <w:bottom w:val="none" w:sz="0" w:space="0" w:color="auto"/>
            <w:right w:val="none" w:sz="0" w:space="0" w:color="auto"/>
          </w:divBdr>
        </w:div>
        <w:div w:id="394009168">
          <w:marLeft w:val="0"/>
          <w:marRight w:val="0"/>
          <w:marTop w:val="0"/>
          <w:marBottom w:val="0"/>
          <w:divBdr>
            <w:top w:val="none" w:sz="0" w:space="0" w:color="auto"/>
            <w:left w:val="none" w:sz="0" w:space="0" w:color="auto"/>
            <w:bottom w:val="none" w:sz="0" w:space="0" w:color="auto"/>
            <w:right w:val="none" w:sz="0" w:space="0" w:color="auto"/>
          </w:divBdr>
        </w:div>
        <w:div w:id="1867864221">
          <w:marLeft w:val="0"/>
          <w:marRight w:val="0"/>
          <w:marTop w:val="0"/>
          <w:marBottom w:val="0"/>
          <w:divBdr>
            <w:top w:val="none" w:sz="0" w:space="0" w:color="auto"/>
            <w:left w:val="none" w:sz="0" w:space="0" w:color="auto"/>
            <w:bottom w:val="none" w:sz="0" w:space="0" w:color="auto"/>
            <w:right w:val="none" w:sz="0" w:space="0" w:color="auto"/>
          </w:divBdr>
        </w:div>
        <w:div w:id="586573929">
          <w:marLeft w:val="0"/>
          <w:marRight w:val="0"/>
          <w:marTop w:val="0"/>
          <w:marBottom w:val="0"/>
          <w:divBdr>
            <w:top w:val="none" w:sz="0" w:space="0" w:color="auto"/>
            <w:left w:val="none" w:sz="0" w:space="0" w:color="auto"/>
            <w:bottom w:val="none" w:sz="0" w:space="0" w:color="auto"/>
            <w:right w:val="none" w:sz="0" w:space="0" w:color="auto"/>
          </w:divBdr>
        </w:div>
        <w:div w:id="627662691">
          <w:marLeft w:val="0"/>
          <w:marRight w:val="0"/>
          <w:marTop w:val="0"/>
          <w:marBottom w:val="0"/>
          <w:divBdr>
            <w:top w:val="none" w:sz="0" w:space="0" w:color="auto"/>
            <w:left w:val="none" w:sz="0" w:space="0" w:color="auto"/>
            <w:bottom w:val="none" w:sz="0" w:space="0" w:color="auto"/>
            <w:right w:val="none" w:sz="0" w:space="0" w:color="auto"/>
          </w:divBdr>
        </w:div>
        <w:div w:id="2114278110">
          <w:marLeft w:val="0"/>
          <w:marRight w:val="0"/>
          <w:marTop w:val="0"/>
          <w:marBottom w:val="0"/>
          <w:divBdr>
            <w:top w:val="none" w:sz="0" w:space="0" w:color="auto"/>
            <w:left w:val="none" w:sz="0" w:space="0" w:color="auto"/>
            <w:bottom w:val="none" w:sz="0" w:space="0" w:color="auto"/>
            <w:right w:val="none" w:sz="0" w:space="0" w:color="auto"/>
          </w:divBdr>
        </w:div>
        <w:div w:id="1078790829">
          <w:marLeft w:val="0"/>
          <w:marRight w:val="0"/>
          <w:marTop w:val="0"/>
          <w:marBottom w:val="0"/>
          <w:divBdr>
            <w:top w:val="none" w:sz="0" w:space="0" w:color="auto"/>
            <w:left w:val="none" w:sz="0" w:space="0" w:color="auto"/>
            <w:bottom w:val="none" w:sz="0" w:space="0" w:color="auto"/>
            <w:right w:val="none" w:sz="0" w:space="0" w:color="auto"/>
          </w:divBdr>
        </w:div>
        <w:div w:id="258875261">
          <w:marLeft w:val="0"/>
          <w:marRight w:val="0"/>
          <w:marTop w:val="0"/>
          <w:marBottom w:val="0"/>
          <w:divBdr>
            <w:top w:val="none" w:sz="0" w:space="0" w:color="auto"/>
            <w:left w:val="none" w:sz="0" w:space="0" w:color="auto"/>
            <w:bottom w:val="none" w:sz="0" w:space="0" w:color="auto"/>
            <w:right w:val="none" w:sz="0" w:space="0" w:color="auto"/>
          </w:divBdr>
        </w:div>
        <w:div w:id="260382562">
          <w:marLeft w:val="0"/>
          <w:marRight w:val="0"/>
          <w:marTop w:val="0"/>
          <w:marBottom w:val="0"/>
          <w:divBdr>
            <w:top w:val="none" w:sz="0" w:space="0" w:color="auto"/>
            <w:left w:val="none" w:sz="0" w:space="0" w:color="auto"/>
            <w:bottom w:val="none" w:sz="0" w:space="0" w:color="auto"/>
            <w:right w:val="none" w:sz="0" w:space="0" w:color="auto"/>
          </w:divBdr>
        </w:div>
        <w:div w:id="354888296">
          <w:marLeft w:val="0"/>
          <w:marRight w:val="0"/>
          <w:marTop w:val="0"/>
          <w:marBottom w:val="0"/>
          <w:divBdr>
            <w:top w:val="none" w:sz="0" w:space="0" w:color="auto"/>
            <w:left w:val="none" w:sz="0" w:space="0" w:color="auto"/>
            <w:bottom w:val="none" w:sz="0" w:space="0" w:color="auto"/>
            <w:right w:val="none" w:sz="0" w:space="0" w:color="auto"/>
          </w:divBdr>
        </w:div>
        <w:div w:id="1896693211">
          <w:marLeft w:val="0"/>
          <w:marRight w:val="0"/>
          <w:marTop w:val="0"/>
          <w:marBottom w:val="0"/>
          <w:divBdr>
            <w:top w:val="none" w:sz="0" w:space="0" w:color="auto"/>
            <w:left w:val="none" w:sz="0" w:space="0" w:color="auto"/>
            <w:bottom w:val="none" w:sz="0" w:space="0" w:color="auto"/>
            <w:right w:val="none" w:sz="0" w:space="0" w:color="auto"/>
          </w:divBdr>
        </w:div>
        <w:div w:id="419376399">
          <w:marLeft w:val="0"/>
          <w:marRight w:val="0"/>
          <w:marTop w:val="0"/>
          <w:marBottom w:val="0"/>
          <w:divBdr>
            <w:top w:val="none" w:sz="0" w:space="0" w:color="auto"/>
            <w:left w:val="none" w:sz="0" w:space="0" w:color="auto"/>
            <w:bottom w:val="none" w:sz="0" w:space="0" w:color="auto"/>
            <w:right w:val="none" w:sz="0" w:space="0" w:color="auto"/>
          </w:divBdr>
        </w:div>
        <w:div w:id="917785991">
          <w:marLeft w:val="0"/>
          <w:marRight w:val="0"/>
          <w:marTop w:val="0"/>
          <w:marBottom w:val="0"/>
          <w:divBdr>
            <w:top w:val="none" w:sz="0" w:space="0" w:color="auto"/>
            <w:left w:val="none" w:sz="0" w:space="0" w:color="auto"/>
            <w:bottom w:val="none" w:sz="0" w:space="0" w:color="auto"/>
            <w:right w:val="none" w:sz="0" w:space="0" w:color="auto"/>
          </w:divBdr>
        </w:div>
        <w:div w:id="1538078792">
          <w:marLeft w:val="0"/>
          <w:marRight w:val="0"/>
          <w:marTop w:val="0"/>
          <w:marBottom w:val="0"/>
          <w:divBdr>
            <w:top w:val="none" w:sz="0" w:space="0" w:color="auto"/>
            <w:left w:val="none" w:sz="0" w:space="0" w:color="auto"/>
            <w:bottom w:val="none" w:sz="0" w:space="0" w:color="auto"/>
            <w:right w:val="none" w:sz="0" w:space="0" w:color="auto"/>
          </w:divBdr>
        </w:div>
        <w:div w:id="820997254">
          <w:marLeft w:val="0"/>
          <w:marRight w:val="0"/>
          <w:marTop w:val="0"/>
          <w:marBottom w:val="0"/>
          <w:divBdr>
            <w:top w:val="none" w:sz="0" w:space="0" w:color="auto"/>
            <w:left w:val="none" w:sz="0" w:space="0" w:color="auto"/>
            <w:bottom w:val="none" w:sz="0" w:space="0" w:color="auto"/>
            <w:right w:val="none" w:sz="0" w:space="0" w:color="auto"/>
          </w:divBdr>
        </w:div>
        <w:div w:id="104662106">
          <w:marLeft w:val="0"/>
          <w:marRight w:val="0"/>
          <w:marTop w:val="0"/>
          <w:marBottom w:val="0"/>
          <w:divBdr>
            <w:top w:val="none" w:sz="0" w:space="0" w:color="auto"/>
            <w:left w:val="none" w:sz="0" w:space="0" w:color="auto"/>
            <w:bottom w:val="none" w:sz="0" w:space="0" w:color="auto"/>
            <w:right w:val="none" w:sz="0" w:space="0" w:color="auto"/>
          </w:divBdr>
        </w:div>
        <w:div w:id="2002005792">
          <w:marLeft w:val="0"/>
          <w:marRight w:val="0"/>
          <w:marTop w:val="0"/>
          <w:marBottom w:val="0"/>
          <w:divBdr>
            <w:top w:val="none" w:sz="0" w:space="0" w:color="auto"/>
            <w:left w:val="none" w:sz="0" w:space="0" w:color="auto"/>
            <w:bottom w:val="none" w:sz="0" w:space="0" w:color="auto"/>
            <w:right w:val="none" w:sz="0" w:space="0" w:color="auto"/>
          </w:divBdr>
        </w:div>
      </w:divsChild>
    </w:div>
    <w:div w:id="2109497474">
      <w:bodyDiv w:val="1"/>
      <w:marLeft w:val="0"/>
      <w:marRight w:val="0"/>
      <w:marTop w:val="0"/>
      <w:marBottom w:val="0"/>
      <w:divBdr>
        <w:top w:val="none" w:sz="0" w:space="0" w:color="auto"/>
        <w:left w:val="none" w:sz="0" w:space="0" w:color="auto"/>
        <w:bottom w:val="none" w:sz="0" w:space="0" w:color="auto"/>
        <w:right w:val="none" w:sz="0" w:space="0" w:color="auto"/>
      </w:divBdr>
      <w:divsChild>
        <w:div w:id="628903294">
          <w:marLeft w:val="0"/>
          <w:marRight w:val="0"/>
          <w:marTop w:val="0"/>
          <w:marBottom w:val="0"/>
          <w:divBdr>
            <w:top w:val="none" w:sz="0" w:space="0" w:color="auto"/>
            <w:left w:val="none" w:sz="0" w:space="0" w:color="auto"/>
            <w:bottom w:val="none" w:sz="0" w:space="0" w:color="auto"/>
            <w:right w:val="none" w:sz="0" w:space="0" w:color="auto"/>
          </w:divBdr>
        </w:div>
        <w:div w:id="1905027733">
          <w:marLeft w:val="0"/>
          <w:marRight w:val="0"/>
          <w:marTop w:val="0"/>
          <w:marBottom w:val="0"/>
          <w:divBdr>
            <w:top w:val="none" w:sz="0" w:space="0" w:color="auto"/>
            <w:left w:val="none" w:sz="0" w:space="0" w:color="auto"/>
            <w:bottom w:val="none" w:sz="0" w:space="0" w:color="auto"/>
            <w:right w:val="none" w:sz="0" w:space="0" w:color="auto"/>
          </w:divBdr>
        </w:div>
        <w:div w:id="1884714197">
          <w:marLeft w:val="0"/>
          <w:marRight w:val="0"/>
          <w:marTop w:val="0"/>
          <w:marBottom w:val="0"/>
          <w:divBdr>
            <w:top w:val="none" w:sz="0" w:space="0" w:color="auto"/>
            <w:left w:val="none" w:sz="0" w:space="0" w:color="auto"/>
            <w:bottom w:val="none" w:sz="0" w:space="0" w:color="auto"/>
            <w:right w:val="none" w:sz="0" w:space="0" w:color="auto"/>
          </w:divBdr>
        </w:div>
        <w:div w:id="1036345450">
          <w:marLeft w:val="0"/>
          <w:marRight w:val="0"/>
          <w:marTop w:val="0"/>
          <w:marBottom w:val="0"/>
          <w:divBdr>
            <w:top w:val="none" w:sz="0" w:space="0" w:color="auto"/>
            <w:left w:val="none" w:sz="0" w:space="0" w:color="auto"/>
            <w:bottom w:val="none" w:sz="0" w:space="0" w:color="auto"/>
            <w:right w:val="none" w:sz="0" w:space="0" w:color="auto"/>
          </w:divBdr>
        </w:div>
        <w:div w:id="1688478873">
          <w:marLeft w:val="0"/>
          <w:marRight w:val="0"/>
          <w:marTop w:val="0"/>
          <w:marBottom w:val="0"/>
          <w:divBdr>
            <w:top w:val="none" w:sz="0" w:space="0" w:color="auto"/>
            <w:left w:val="none" w:sz="0" w:space="0" w:color="auto"/>
            <w:bottom w:val="none" w:sz="0" w:space="0" w:color="auto"/>
            <w:right w:val="none" w:sz="0" w:space="0" w:color="auto"/>
          </w:divBdr>
        </w:div>
        <w:div w:id="467552084">
          <w:marLeft w:val="0"/>
          <w:marRight w:val="0"/>
          <w:marTop w:val="0"/>
          <w:marBottom w:val="0"/>
          <w:divBdr>
            <w:top w:val="none" w:sz="0" w:space="0" w:color="auto"/>
            <w:left w:val="none" w:sz="0" w:space="0" w:color="auto"/>
            <w:bottom w:val="none" w:sz="0" w:space="0" w:color="auto"/>
            <w:right w:val="none" w:sz="0" w:space="0" w:color="auto"/>
          </w:divBdr>
        </w:div>
        <w:div w:id="1880555889">
          <w:marLeft w:val="0"/>
          <w:marRight w:val="0"/>
          <w:marTop w:val="0"/>
          <w:marBottom w:val="0"/>
          <w:divBdr>
            <w:top w:val="none" w:sz="0" w:space="0" w:color="auto"/>
            <w:left w:val="none" w:sz="0" w:space="0" w:color="auto"/>
            <w:bottom w:val="none" w:sz="0" w:space="0" w:color="auto"/>
            <w:right w:val="none" w:sz="0" w:space="0" w:color="auto"/>
          </w:divBdr>
        </w:div>
        <w:div w:id="1733506850">
          <w:marLeft w:val="0"/>
          <w:marRight w:val="0"/>
          <w:marTop w:val="0"/>
          <w:marBottom w:val="0"/>
          <w:divBdr>
            <w:top w:val="none" w:sz="0" w:space="0" w:color="auto"/>
            <w:left w:val="none" w:sz="0" w:space="0" w:color="auto"/>
            <w:bottom w:val="none" w:sz="0" w:space="0" w:color="auto"/>
            <w:right w:val="none" w:sz="0" w:space="0" w:color="auto"/>
          </w:divBdr>
        </w:div>
        <w:div w:id="495268091">
          <w:marLeft w:val="0"/>
          <w:marRight w:val="0"/>
          <w:marTop w:val="0"/>
          <w:marBottom w:val="0"/>
          <w:divBdr>
            <w:top w:val="none" w:sz="0" w:space="0" w:color="auto"/>
            <w:left w:val="none" w:sz="0" w:space="0" w:color="auto"/>
            <w:bottom w:val="none" w:sz="0" w:space="0" w:color="auto"/>
            <w:right w:val="none" w:sz="0" w:space="0" w:color="auto"/>
          </w:divBdr>
        </w:div>
        <w:div w:id="586354261">
          <w:marLeft w:val="0"/>
          <w:marRight w:val="0"/>
          <w:marTop w:val="0"/>
          <w:marBottom w:val="0"/>
          <w:divBdr>
            <w:top w:val="none" w:sz="0" w:space="0" w:color="auto"/>
            <w:left w:val="none" w:sz="0" w:space="0" w:color="auto"/>
            <w:bottom w:val="none" w:sz="0" w:space="0" w:color="auto"/>
            <w:right w:val="none" w:sz="0" w:space="0" w:color="auto"/>
          </w:divBdr>
        </w:div>
        <w:div w:id="1454790894">
          <w:marLeft w:val="0"/>
          <w:marRight w:val="0"/>
          <w:marTop w:val="0"/>
          <w:marBottom w:val="0"/>
          <w:divBdr>
            <w:top w:val="none" w:sz="0" w:space="0" w:color="auto"/>
            <w:left w:val="none" w:sz="0" w:space="0" w:color="auto"/>
            <w:bottom w:val="none" w:sz="0" w:space="0" w:color="auto"/>
            <w:right w:val="none" w:sz="0" w:space="0" w:color="auto"/>
          </w:divBdr>
        </w:div>
        <w:div w:id="842285802">
          <w:marLeft w:val="0"/>
          <w:marRight w:val="0"/>
          <w:marTop w:val="0"/>
          <w:marBottom w:val="0"/>
          <w:divBdr>
            <w:top w:val="none" w:sz="0" w:space="0" w:color="auto"/>
            <w:left w:val="none" w:sz="0" w:space="0" w:color="auto"/>
            <w:bottom w:val="none" w:sz="0" w:space="0" w:color="auto"/>
            <w:right w:val="none" w:sz="0" w:space="0" w:color="auto"/>
          </w:divBdr>
        </w:div>
        <w:div w:id="767850940">
          <w:marLeft w:val="0"/>
          <w:marRight w:val="0"/>
          <w:marTop w:val="0"/>
          <w:marBottom w:val="0"/>
          <w:divBdr>
            <w:top w:val="none" w:sz="0" w:space="0" w:color="auto"/>
            <w:left w:val="none" w:sz="0" w:space="0" w:color="auto"/>
            <w:bottom w:val="none" w:sz="0" w:space="0" w:color="auto"/>
            <w:right w:val="none" w:sz="0" w:space="0" w:color="auto"/>
          </w:divBdr>
        </w:div>
        <w:div w:id="1249119529">
          <w:marLeft w:val="0"/>
          <w:marRight w:val="0"/>
          <w:marTop w:val="0"/>
          <w:marBottom w:val="0"/>
          <w:divBdr>
            <w:top w:val="none" w:sz="0" w:space="0" w:color="auto"/>
            <w:left w:val="none" w:sz="0" w:space="0" w:color="auto"/>
            <w:bottom w:val="none" w:sz="0" w:space="0" w:color="auto"/>
            <w:right w:val="none" w:sz="0" w:space="0" w:color="auto"/>
          </w:divBdr>
        </w:div>
        <w:div w:id="1772432233">
          <w:marLeft w:val="0"/>
          <w:marRight w:val="0"/>
          <w:marTop w:val="0"/>
          <w:marBottom w:val="0"/>
          <w:divBdr>
            <w:top w:val="none" w:sz="0" w:space="0" w:color="auto"/>
            <w:left w:val="none" w:sz="0" w:space="0" w:color="auto"/>
            <w:bottom w:val="none" w:sz="0" w:space="0" w:color="auto"/>
            <w:right w:val="none" w:sz="0" w:space="0" w:color="auto"/>
          </w:divBdr>
        </w:div>
        <w:div w:id="2136176261">
          <w:marLeft w:val="0"/>
          <w:marRight w:val="0"/>
          <w:marTop w:val="0"/>
          <w:marBottom w:val="0"/>
          <w:divBdr>
            <w:top w:val="none" w:sz="0" w:space="0" w:color="auto"/>
            <w:left w:val="none" w:sz="0" w:space="0" w:color="auto"/>
            <w:bottom w:val="none" w:sz="0" w:space="0" w:color="auto"/>
            <w:right w:val="none" w:sz="0" w:space="0" w:color="auto"/>
          </w:divBdr>
        </w:div>
      </w:divsChild>
    </w:div>
    <w:div w:id="2130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148.202.105.23:8991/F/R8DTMFD11USV5U6S7BKAM6AF2AMCAIR2FJPURXUF374YPA191G-16697?func=service&amp;doc_number=000375743&amp;line_number=0008&amp;service_type=TAG%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open_window(%22http://148.202.105.23:8991/F/R8DTMFD11USV5U6S7BKAM6AF2AMCAIR2FJPURXUF374YPA191G-09883?func=service&amp;doc_number=000440219&amp;line_number=0021&amp;service_type=TAG%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BA96-8D25-498D-AE9D-7FC64B25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Pages>
  <Words>3649</Words>
  <Characters>20072</Characters>
  <Application>Microsoft Office Word</Application>
  <DocSecurity>0</DocSecurity>
  <Lines>167</Lines>
  <Paragraphs>47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CONTENIDO  TEMÁTICO</vt:lpstr>
      <vt:lpstr>CONTENIDO  TEMÁTICO</vt:lpstr>
    </vt:vector>
  </TitlesOfParts>
  <Company>U. de G.</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TEMÁTICO</dc:title>
  <dc:creator>U de G</dc:creator>
  <cp:lastModifiedBy>Usuario</cp:lastModifiedBy>
  <cp:revision>87</cp:revision>
  <cp:lastPrinted>2017-01-30T19:05:00Z</cp:lastPrinted>
  <dcterms:created xsi:type="dcterms:W3CDTF">2017-03-23T15:56:00Z</dcterms:created>
  <dcterms:modified xsi:type="dcterms:W3CDTF">2018-10-23T18:35:00Z</dcterms:modified>
</cp:coreProperties>
</file>